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85EE" w14:textId="77777777" w:rsidR="00E217B6" w:rsidRPr="00B40C1E" w:rsidRDefault="00526632" w:rsidP="00526632">
      <w:pPr>
        <w:widowControl w:val="0"/>
        <w:autoSpaceDE w:val="0"/>
        <w:autoSpaceDN w:val="0"/>
        <w:adjustRightInd w:val="0"/>
        <w:ind w:left="720" w:firstLine="720"/>
        <w:jc w:val="both"/>
        <w:rPr>
          <w:rFonts w:ascii="Times New Roman" w:eastAsia="Times New Roman" w:hAnsi="Times New Roman" w:cs="Times New Roman"/>
          <w:sz w:val="18"/>
          <w:szCs w:val="18"/>
          <w:lang w:val="hr-HR" w:eastAsia="hr-HR"/>
        </w:rPr>
      </w:pPr>
      <w:r>
        <w:rPr>
          <w:rFonts w:ascii="Times New Roman" w:eastAsia="Times New Roman" w:hAnsi="Times New Roman" w:cs="Times New Roman"/>
          <w:sz w:val="18"/>
          <w:szCs w:val="18"/>
          <w:lang w:val="hr-HR" w:eastAsia="hr-HR"/>
        </w:rPr>
        <w:t xml:space="preserve">         </w:t>
      </w:r>
      <w:r w:rsidR="00E217B6" w:rsidRPr="00B40C1E">
        <w:rPr>
          <w:rFonts w:ascii="Times New Roman" w:eastAsia="Times New Roman" w:hAnsi="Times New Roman" w:cs="Times New Roman"/>
          <w:noProof/>
          <w:sz w:val="18"/>
          <w:szCs w:val="18"/>
          <w:lang w:val="hr-HR" w:eastAsia="hr-HR"/>
        </w:rPr>
        <w:drawing>
          <wp:inline distT="0" distB="0" distL="0" distR="0" wp14:anchorId="700E8162" wp14:editId="7786896E">
            <wp:extent cx="552450" cy="7048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a:ln>
                      <a:noFill/>
                    </a:ln>
                  </pic:spPr>
                </pic:pic>
              </a:graphicData>
            </a:graphic>
          </wp:inline>
        </w:drawing>
      </w:r>
    </w:p>
    <w:p w14:paraId="5FDFD78C" w14:textId="77777777" w:rsidR="00E217B6" w:rsidRPr="00B40C1E" w:rsidRDefault="00E217B6" w:rsidP="00E217B6">
      <w:pPr>
        <w:widowControl w:val="0"/>
        <w:autoSpaceDE w:val="0"/>
        <w:autoSpaceDN w:val="0"/>
        <w:adjustRightInd w:val="0"/>
        <w:jc w:val="both"/>
        <w:rPr>
          <w:rFonts w:ascii="Times New Roman" w:eastAsia="Times New Roman" w:hAnsi="Times New Roman" w:cs="Times New Roman"/>
          <w:b/>
          <w:bCs/>
          <w:sz w:val="24"/>
          <w:szCs w:val="24"/>
          <w:lang w:val="hr-HR" w:eastAsia="hr-HR"/>
        </w:rPr>
      </w:pPr>
      <w:r w:rsidRPr="00B40C1E">
        <w:rPr>
          <w:rFonts w:ascii="Times New Roman" w:eastAsia="Times New Roman" w:hAnsi="Times New Roman" w:cs="Times New Roman"/>
          <w:b/>
          <w:bCs/>
          <w:sz w:val="24"/>
          <w:szCs w:val="24"/>
          <w:lang w:val="hr-HR" w:eastAsia="hr-HR"/>
        </w:rPr>
        <w:t xml:space="preserve">              REPUBLIKA HRVATSKA</w:t>
      </w:r>
    </w:p>
    <w:p w14:paraId="295CF8C4" w14:textId="77777777" w:rsidR="00E217B6" w:rsidRPr="00B40C1E" w:rsidRDefault="00E217B6" w:rsidP="00E217B6">
      <w:pPr>
        <w:widowControl w:val="0"/>
        <w:autoSpaceDE w:val="0"/>
        <w:autoSpaceDN w:val="0"/>
        <w:adjustRightInd w:val="0"/>
        <w:jc w:val="both"/>
        <w:rPr>
          <w:rFonts w:ascii="Times New Roman" w:eastAsia="Times New Roman" w:hAnsi="Times New Roman" w:cs="Times New Roman"/>
          <w:b/>
          <w:bCs/>
          <w:sz w:val="24"/>
          <w:szCs w:val="24"/>
          <w:lang w:val="hr-HR" w:eastAsia="hr-HR"/>
        </w:rPr>
      </w:pPr>
      <w:r w:rsidRPr="00B40C1E">
        <w:rPr>
          <w:rFonts w:ascii="Times New Roman" w:eastAsia="Times New Roman" w:hAnsi="Times New Roman" w:cs="Times New Roman"/>
          <w:b/>
          <w:bCs/>
          <w:sz w:val="24"/>
          <w:szCs w:val="24"/>
          <w:lang w:val="hr-HR" w:eastAsia="hr-HR"/>
        </w:rPr>
        <w:t>BJELOVARSKO-BILOGORSKA ŽUPANIJA</w:t>
      </w:r>
    </w:p>
    <w:p w14:paraId="6EC0480C" w14:textId="77777777" w:rsidR="00E217B6" w:rsidRPr="00B40C1E" w:rsidRDefault="00E217B6" w:rsidP="00E217B6">
      <w:pPr>
        <w:widowControl w:val="0"/>
        <w:autoSpaceDE w:val="0"/>
        <w:autoSpaceDN w:val="0"/>
        <w:adjustRightInd w:val="0"/>
        <w:jc w:val="both"/>
        <w:rPr>
          <w:rFonts w:ascii="Times New Roman" w:eastAsia="Times New Roman" w:hAnsi="Times New Roman" w:cs="Times New Roman"/>
          <w:b/>
          <w:bCs/>
          <w:sz w:val="24"/>
          <w:szCs w:val="24"/>
          <w:lang w:val="hr-HR" w:eastAsia="hr-HR"/>
        </w:rPr>
      </w:pPr>
      <w:r w:rsidRPr="00B40C1E">
        <w:rPr>
          <w:rFonts w:ascii="Times New Roman" w:eastAsia="Times New Roman" w:hAnsi="Times New Roman" w:cs="Times New Roman"/>
          <w:b/>
          <w:bCs/>
          <w:sz w:val="24"/>
          <w:szCs w:val="24"/>
          <w:lang w:val="hr-HR" w:eastAsia="hr-HR"/>
        </w:rPr>
        <w:t xml:space="preserve">                  GRAD  GAREŠNICA</w:t>
      </w:r>
    </w:p>
    <w:p w14:paraId="6198F42F" w14:textId="77777777" w:rsidR="00E217B6" w:rsidRPr="00B40C1E" w:rsidRDefault="00E217B6" w:rsidP="00E217B6">
      <w:pPr>
        <w:widowControl w:val="0"/>
        <w:autoSpaceDE w:val="0"/>
        <w:autoSpaceDN w:val="0"/>
        <w:adjustRightInd w:val="0"/>
        <w:jc w:val="both"/>
        <w:rPr>
          <w:rFonts w:ascii="Times New Roman" w:eastAsia="Times New Roman" w:hAnsi="Times New Roman" w:cs="Times New Roman"/>
          <w:b/>
          <w:sz w:val="24"/>
          <w:szCs w:val="24"/>
          <w:lang w:val="hr-HR" w:eastAsia="hr-HR"/>
        </w:rPr>
      </w:pPr>
      <w:r w:rsidRPr="00B40C1E">
        <w:rPr>
          <w:rFonts w:ascii="Times New Roman" w:eastAsia="Times New Roman" w:hAnsi="Times New Roman" w:cs="Times New Roman"/>
          <w:b/>
          <w:sz w:val="24"/>
          <w:szCs w:val="24"/>
          <w:lang w:val="hr-HR" w:eastAsia="hr-HR"/>
        </w:rPr>
        <w:tab/>
        <w:t xml:space="preserve">              Gradsko vijeće</w:t>
      </w:r>
    </w:p>
    <w:p w14:paraId="43DCAAC8" w14:textId="77777777" w:rsidR="00E217B6" w:rsidRPr="004A3BEF" w:rsidRDefault="00E217B6" w:rsidP="00E217B6">
      <w:pPr>
        <w:rPr>
          <w:rFonts w:ascii="Times New Roman" w:eastAsia="Times New Roman" w:hAnsi="Times New Roman" w:cs="Times New Roman"/>
          <w:sz w:val="20"/>
          <w:szCs w:val="24"/>
          <w:lang w:val="hr-HR" w:eastAsia="hr-HR"/>
        </w:rPr>
      </w:pPr>
    </w:p>
    <w:p w14:paraId="0390903A" w14:textId="0B243A05" w:rsidR="00E217B6" w:rsidRPr="00B40C1E" w:rsidRDefault="00E217B6" w:rsidP="00E217B6">
      <w:pPr>
        <w:rPr>
          <w:rFonts w:ascii="Times New Roman" w:eastAsia="Times New Roman" w:hAnsi="Times New Roman" w:cs="Times New Roman"/>
          <w:sz w:val="24"/>
          <w:szCs w:val="24"/>
          <w:lang w:val="hr-HR" w:eastAsia="hr-HR"/>
        </w:rPr>
      </w:pPr>
      <w:r w:rsidRPr="00B40C1E">
        <w:rPr>
          <w:rFonts w:ascii="Times New Roman" w:eastAsia="Times New Roman" w:hAnsi="Times New Roman" w:cs="Times New Roman"/>
          <w:sz w:val="24"/>
          <w:szCs w:val="24"/>
          <w:lang w:val="hr-HR" w:eastAsia="hr-HR"/>
        </w:rPr>
        <w:t xml:space="preserve">KLASA: </w:t>
      </w:r>
      <w:r w:rsidR="00E54551">
        <w:rPr>
          <w:rFonts w:ascii="Times New Roman" w:eastAsia="Times New Roman" w:hAnsi="Times New Roman" w:cs="Times New Roman"/>
          <w:sz w:val="24"/>
          <w:szCs w:val="24"/>
          <w:lang w:val="hr-HR" w:eastAsia="hr-HR"/>
        </w:rPr>
        <w:t xml:space="preserve"> </w:t>
      </w:r>
      <w:r w:rsidR="007B16A0">
        <w:rPr>
          <w:rFonts w:ascii="Times New Roman" w:eastAsia="Times New Roman" w:hAnsi="Times New Roman" w:cs="Times New Roman"/>
          <w:sz w:val="24"/>
          <w:szCs w:val="24"/>
          <w:lang w:val="hr-HR" w:eastAsia="hr-HR"/>
        </w:rPr>
        <w:t>400-06/21-01/8</w:t>
      </w:r>
      <w:r w:rsidR="00E54551">
        <w:rPr>
          <w:rFonts w:ascii="Times New Roman" w:eastAsia="Times New Roman" w:hAnsi="Times New Roman" w:cs="Times New Roman"/>
          <w:sz w:val="24"/>
          <w:szCs w:val="24"/>
          <w:lang w:val="hr-HR" w:eastAsia="hr-HR"/>
        </w:rPr>
        <w:t xml:space="preserve">                                                                                                                  </w:t>
      </w:r>
    </w:p>
    <w:p w14:paraId="5BF9C52E" w14:textId="51F52B2D" w:rsidR="00E217B6" w:rsidRPr="00B40C1E" w:rsidRDefault="00E217B6" w:rsidP="00E217B6">
      <w:pPr>
        <w:rPr>
          <w:rFonts w:ascii="Times New Roman" w:eastAsia="Times New Roman" w:hAnsi="Times New Roman" w:cs="Times New Roman"/>
          <w:sz w:val="24"/>
          <w:szCs w:val="24"/>
          <w:lang w:val="hr-HR" w:eastAsia="hr-HR"/>
        </w:rPr>
      </w:pPr>
      <w:r w:rsidRPr="00B40C1E">
        <w:rPr>
          <w:rFonts w:ascii="Times New Roman" w:eastAsia="Times New Roman" w:hAnsi="Times New Roman" w:cs="Times New Roman"/>
          <w:sz w:val="24"/>
          <w:szCs w:val="24"/>
          <w:lang w:val="hr-HR" w:eastAsia="hr-HR"/>
        </w:rPr>
        <w:t xml:space="preserve">URBROJ: </w:t>
      </w:r>
      <w:r w:rsidR="007B16A0">
        <w:rPr>
          <w:rFonts w:ascii="Times New Roman" w:eastAsia="Times New Roman" w:hAnsi="Times New Roman" w:cs="Times New Roman"/>
          <w:sz w:val="24"/>
          <w:szCs w:val="24"/>
          <w:lang w:val="hr-HR" w:eastAsia="hr-HR"/>
        </w:rPr>
        <w:t>2123/01-01-21-1</w:t>
      </w:r>
    </w:p>
    <w:p w14:paraId="180E53D3" w14:textId="3007BF78" w:rsidR="00E217B6" w:rsidRPr="00B40C1E" w:rsidRDefault="00E217B6" w:rsidP="00E217B6">
      <w:pPr>
        <w:rPr>
          <w:rFonts w:ascii="Times New Roman" w:eastAsia="Times New Roman" w:hAnsi="Times New Roman" w:cs="Times New Roman"/>
          <w:sz w:val="24"/>
          <w:szCs w:val="24"/>
          <w:lang w:val="hr-HR" w:eastAsia="hr-HR"/>
        </w:rPr>
      </w:pPr>
      <w:r w:rsidRPr="00B40C1E">
        <w:rPr>
          <w:rFonts w:ascii="Times New Roman" w:eastAsia="Times New Roman" w:hAnsi="Times New Roman" w:cs="Times New Roman"/>
          <w:sz w:val="24"/>
          <w:szCs w:val="24"/>
          <w:lang w:val="hr-HR" w:eastAsia="hr-HR"/>
        </w:rPr>
        <w:t xml:space="preserve">Garešnica, </w:t>
      </w:r>
      <w:r w:rsidR="007B16A0">
        <w:rPr>
          <w:rFonts w:ascii="Times New Roman" w:eastAsia="Times New Roman" w:hAnsi="Times New Roman" w:cs="Times New Roman"/>
          <w:sz w:val="24"/>
          <w:szCs w:val="24"/>
          <w:lang w:val="hr-HR" w:eastAsia="hr-HR"/>
        </w:rPr>
        <w:t>09. prosinca 2021. godine</w:t>
      </w:r>
    </w:p>
    <w:p w14:paraId="78B27E85" w14:textId="77777777" w:rsidR="00526632" w:rsidRDefault="00526632" w:rsidP="00AC36CD">
      <w:pPr>
        <w:ind w:firstLine="567"/>
        <w:jc w:val="both"/>
        <w:rPr>
          <w:rFonts w:ascii="Times New Roman" w:hAnsi="Times New Roman" w:cs="Times New Roman"/>
          <w:lang w:val="hr-HR"/>
        </w:rPr>
      </w:pPr>
    </w:p>
    <w:p w14:paraId="72ACAF59" w14:textId="08B71356" w:rsidR="00C90855" w:rsidRPr="00B40C1E" w:rsidRDefault="00C90855" w:rsidP="006E007B">
      <w:pPr>
        <w:jc w:val="both"/>
        <w:rPr>
          <w:rFonts w:ascii="Times New Roman" w:hAnsi="Times New Roman" w:cs="Times New Roman"/>
          <w:lang w:val="hr-HR"/>
        </w:rPr>
      </w:pPr>
      <w:r w:rsidRPr="00B40C1E">
        <w:rPr>
          <w:rFonts w:ascii="Times New Roman" w:hAnsi="Times New Roman" w:cs="Times New Roman"/>
          <w:lang w:val="hr-HR"/>
        </w:rPr>
        <w:t xml:space="preserve">Temeljem članka </w:t>
      </w:r>
      <w:r w:rsidR="004F0385">
        <w:rPr>
          <w:rFonts w:ascii="Times New Roman" w:hAnsi="Times New Roman" w:cs="Times New Roman"/>
          <w:lang w:val="hr-HR"/>
        </w:rPr>
        <w:t>1</w:t>
      </w:r>
      <w:r w:rsidR="00D212EF" w:rsidRPr="00B40C1E">
        <w:rPr>
          <w:rFonts w:ascii="Times New Roman" w:hAnsi="Times New Roman" w:cs="Times New Roman"/>
          <w:lang w:val="hr-HR"/>
        </w:rPr>
        <w:t>4</w:t>
      </w:r>
      <w:r w:rsidRPr="00B40C1E">
        <w:rPr>
          <w:rFonts w:ascii="Times New Roman" w:hAnsi="Times New Roman" w:cs="Times New Roman"/>
          <w:lang w:val="hr-HR"/>
        </w:rPr>
        <w:t>. Zak</w:t>
      </w:r>
      <w:r w:rsidR="00526632">
        <w:rPr>
          <w:rFonts w:ascii="Times New Roman" w:hAnsi="Times New Roman" w:cs="Times New Roman"/>
          <w:lang w:val="hr-HR"/>
        </w:rPr>
        <w:t>ona o proračunu (Narodne novine</w:t>
      </w:r>
      <w:r w:rsidRPr="00B40C1E">
        <w:rPr>
          <w:rFonts w:ascii="Times New Roman" w:hAnsi="Times New Roman" w:cs="Times New Roman"/>
          <w:lang w:val="hr-HR"/>
        </w:rPr>
        <w:t xml:space="preserve"> broj 87/08, 136/12 i 15/15) i članka 3</w:t>
      </w:r>
      <w:r w:rsidR="00DB357B">
        <w:rPr>
          <w:rFonts w:ascii="Times New Roman" w:hAnsi="Times New Roman" w:cs="Times New Roman"/>
          <w:lang w:val="hr-HR"/>
        </w:rPr>
        <w:t>5</w:t>
      </w:r>
      <w:r w:rsidRPr="00B40C1E">
        <w:rPr>
          <w:rFonts w:ascii="Times New Roman" w:hAnsi="Times New Roman" w:cs="Times New Roman"/>
          <w:lang w:val="hr-HR"/>
        </w:rPr>
        <w:t>. Statuta Grada Garešnica (</w:t>
      </w:r>
      <w:r w:rsidR="006E007B">
        <w:rPr>
          <w:rFonts w:ascii="Times New Roman" w:hAnsi="Times New Roman" w:cs="Times New Roman"/>
          <w:lang w:val="hr-HR"/>
        </w:rPr>
        <w:t>„</w:t>
      </w:r>
      <w:r w:rsidRPr="00B40C1E">
        <w:rPr>
          <w:rFonts w:ascii="Times New Roman" w:hAnsi="Times New Roman" w:cs="Times New Roman"/>
          <w:lang w:val="hr-HR"/>
        </w:rPr>
        <w:t>Službeni glasnik Grada Garešnica</w:t>
      </w:r>
      <w:r w:rsidR="006E007B">
        <w:rPr>
          <w:rFonts w:ascii="Times New Roman" w:hAnsi="Times New Roman" w:cs="Times New Roman"/>
          <w:lang w:val="hr-HR"/>
        </w:rPr>
        <w:t>“</w:t>
      </w:r>
      <w:r w:rsidR="004A3BEF">
        <w:rPr>
          <w:rFonts w:ascii="Times New Roman" w:hAnsi="Times New Roman" w:cs="Times New Roman"/>
          <w:lang w:val="hr-HR"/>
        </w:rPr>
        <w:t xml:space="preserve"> broj</w:t>
      </w:r>
      <w:r w:rsidR="006E007B">
        <w:rPr>
          <w:rFonts w:ascii="Times New Roman" w:hAnsi="Times New Roman" w:cs="Times New Roman"/>
          <w:lang w:val="hr-HR"/>
        </w:rPr>
        <w:t>.</w:t>
      </w:r>
      <w:r w:rsidR="005D15BA">
        <w:rPr>
          <w:rFonts w:ascii="Times New Roman" w:hAnsi="Times New Roman" w:cs="Times New Roman"/>
          <w:lang w:val="hr-HR"/>
        </w:rPr>
        <w:t xml:space="preserve"> </w:t>
      </w:r>
      <w:r w:rsidR="00DB357B">
        <w:rPr>
          <w:rFonts w:ascii="Times New Roman" w:hAnsi="Times New Roman" w:cs="Times New Roman"/>
          <w:lang w:val="hr-HR"/>
        </w:rPr>
        <w:t>2/21</w:t>
      </w:r>
      <w:r w:rsidRPr="00B40C1E">
        <w:rPr>
          <w:rFonts w:ascii="Times New Roman" w:hAnsi="Times New Roman" w:cs="Times New Roman"/>
          <w:lang w:val="hr-HR"/>
        </w:rPr>
        <w:t>), Gradsko vijeć</w:t>
      </w:r>
      <w:r w:rsidR="00D212EF" w:rsidRPr="00B40C1E">
        <w:rPr>
          <w:rFonts w:ascii="Times New Roman" w:hAnsi="Times New Roman" w:cs="Times New Roman"/>
          <w:lang w:val="hr-HR"/>
        </w:rPr>
        <w:t>e Grada Garešnica na</w:t>
      </w:r>
      <w:r w:rsidR="006E007B">
        <w:rPr>
          <w:rFonts w:ascii="Times New Roman" w:hAnsi="Times New Roman" w:cs="Times New Roman"/>
          <w:lang w:val="hr-HR"/>
        </w:rPr>
        <w:t xml:space="preserve"> svojoj </w:t>
      </w:r>
      <w:r w:rsidR="007B16A0">
        <w:rPr>
          <w:rFonts w:ascii="Times New Roman" w:hAnsi="Times New Roman" w:cs="Times New Roman"/>
          <w:lang w:val="hr-HR"/>
        </w:rPr>
        <w:t xml:space="preserve">5. </w:t>
      </w:r>
      <w:r w:rsidR="00D212EF" w:rsidRPr="00B40C1E">
        <w:rPr>
          <w:rFonts w:ascii="Times New Roman" w:hAnsi="Times New Roman" w:cs="Times New Roman"/>
          <w:lang w:val="hr-HR"/>
        </w:rPr>
        <w:t xml:space="preserve">sjednici </w:t>
      </w:r>
      <w:r w:rsidR="00526632">
        <w:rPr>
          <w:rFonts w:ascii="Times New Roman" w:hAnsi="Times New Roman" w:cs="Times New Roman"/>
          <w:lang w:val="hr-HR"/>
        </w:rPr>
        <w:t>održanoj</w:t>
      </w:r>
      <w:r w:rsidR="006E007B">
        <w:rPr>
          <w:rFonts w:ascii="Times New Roman" w:hAnsi="Times New Roman" w:cs="Times New Roman"/>
          <w:lang w:val="hr-HR"/>
        </w:rPr>
        <w:t xml:space="preserve"> dana </w:t>
      </w:r>
      <w:r w:rsidR="00526632">
        <w:rPr>
          <w:rFonts w:ascii="Times New Roman" w:hAnsi="Times New Roman" w:cs="Times New Roman"/>
          <w:lang w:val="hr-HR"/>
        </w:rPr>
        <w:t xml:space="preserve"> </w:t>
      </w:r>
      <w:r w:rsidR="007B16A0">
        <w:rPr>
          <w:rFonts w:ascii="Times New Roman" w:hAnsi="Times New Roman" w:cs="Times New Roman"/>
          <w:lang w:val="hr-HR"/>
        </w:rPr>
        <w:t xml:space="preserve">09. prosinca </w:t>
      </w:r>
      <w:r w:rsidR="000E3C73">
        <w:rPr>
          <w:rFonts w:ascii="Times New Roman" w:hAnsi="Times New Roman" w:cs="Times New Roman"/>
          <w:lang w:val="hr-HR"/>
        </w:rPr>
        <w:t>20</w:t>
      </w:r>
      <w:r w:rsidR="00425A15">
        <w:rPr>
          <w:rFonts w:ascii="Times New Roman" w:hAnsi="Times New Roman" w:cs="Times New Roman"/>
          <w:lang w:val="hr-HR"/>
        </w:rPr>
        <w:t>2</w:t>
      </w:r>
      <w:r w:rsidR="00DB357B">
        <w:rPr>
          <w:rFonts w:ascii="Times New Roman" w:hAnsi="Times New Roman" w:cs="Times New Roman"/>
          <w:lang w:val="hr-HR"/>
        </w:rPr>
        <w:t>1</w:t>
      </w:r>
      <w:r w:rsidR="00526632">
        <w:rPr>
          <w:rFonts w:ascii="Times New Roman" w:hAnsi="Times New Roman" w:cs="Times New Roman"/>
          <w:lang w:val="hr-HR"/>
        </w:rPr>
        <w:t>. godine</w:t>
      </w:r>
      <w:r w:rsidRPr="00B40C1E">
        <w:rPr>
          <w:rFonts w:ascii="Times New Roman" w:hAnsi="Times New Roman" w:cs="Times New Roman"/>
          <w:lang w:val="hr-HR"/>
        </w:rPr>
        <w:t xml:space="preserve"> donijelo je</w:t>
      </w:r>
    </w:p>
    <w:p w14:paraId="65CFCD0F" w14:textId="77777777" w:rsidR="00C90855" w:rsidRPr="004A3BEF" w:rsidRDefault="00C90855" w:rsidP="00AC36CD">
      <w:pPr>
        <w:ind w:firstLine="567"/>
        <w:jc w:val="both"/>
        <w:rPr>
          <w:rFonts w:ascii="Times New Roman" w:hAnsi="Times New Roman" w:cs="Times New Roman"/>
          <w:sz w:val="20"/>
          <w:lang w:val="hr-HR"/>
        </w:rPr>
      </w:pPr>
    </w:p>
    <w:p w14:paraId="6FFAAFA8" w14:textId="77777777" w:rsidR="00AC36CD" w:rsidRPr="004A3BEF" w:rsidRDefault="00AC36CD" w:rsidP="00AC36CD">
      <w:pPr>
        <w:ind w:firstLine="567"/>
        <w:jc w:val="both"/>
        <w:rPr>
          <w:rFonts w:ascii="Times New Roman" w:hAnsi="Times New Roman" w:cs="Times New Roman"/>
          <w:sz w:val="20"/>
          <w:lang w:val="hr-HR"/>
        </w:rPr>
      </w:pPr>
    </w:p>
    <w:p w14:paraId="7F31BFDB" w14:textId="77777777" w:rsidR="00C90855" w:rsidRPr="00B40C1E" w:rsidRDefault="00C90855" w:rsidP="00AC36CD">
      <w:pPr>
        <w:ind w:firstLine="567"/>
        <w:jc w:val="center"/>
        <w:rPr>
          <w:rFonts w:ascii="Times New Roman" w:hAnsi="Times New Roman" w:cs="Times New Roman"/>
          <w:b/>
          <w:sz w:val="32"/>
          <w:szCs w:val="24"/>
          <w:lang w:val="hr-HR"/>
        </w:rPr>
      </w:pPr>
      <w:r w:rsidRPr="00B40C1E">
        <w:rPr>
          <w:rFonts w:ascii="Times New Roman" w:hAnsi="Times New Roman" w:cs="Times New Roman"/>
          <w:b/>
          <w:sz w:val="32"/>
          <w:szCs w:val="24"/>
          <w:lang w:val="hr-HR"/>
        </w:rPr>
        <w:t>O D L U K U</w:t>
      </w:r>
    </w:p>
    <w:p w14:paraId="329A3044" w14:textId="5CA3C7B2" w:rsidR="00C90855" w:rsidRPr="00B40C1E" w:rsidRDefault="00C90855" w:rsidP="00AC36CD">
      <w:pPr>
        <w:ind w:firstLine="567"/>
        <w:jc w:val="center"/>
        <w:rPr>
          <w:rFonts w:ascii="Times New Roman" w:hAnsi="Times New Roman" w:cs="Times New Roman"/>
          <w:b/>
          <w:sz w:val="28"/>
          <w:szCs w:val="24"/>
          <w:lang w:val="hr-HR"/>
        </w:rPr>
      </w:pPr>
      <w:r w:rsidRPr="00B40C1E">
        <w:rPr>
          <w:rFonts w:ascii="Times New Roman" w:hAnsi="Times New Roman" w:cs="Times New Roman"/>
          <w:b/>
          <w:sz w:val="28"/>
          <w:szCs w:val="24"/>
          <w:lang w:val="hr-HR"/>
        </w:rPr>
        <w:t>o izvršavanju P</w:t>
      </w:r>
      <w:r w:rsidR="005F7F56">
        <w:rPr>
          <w:rFonts w:ascii="Times New Roman" w:hAnsi="Times New Roman" w:cs="Times New Roman"/>
          <w:b/>
          <w:sz w:val="28"/>
          <w:szCs w:val="24"/>
          <w:lang w:val="hr-HR"/>
        </w:rPr>
        <w:t>roračuna Grada Garešnica</w:t>
      </w:r>
      <w:r w:rsidR="000E3C73">
        <w:rPr>
          <w:rFonts w:ascii="Times New Roman" w:hAnsi="Times New Roman" w:cs="Times New Roman"/>
          <w:b/>
          <w:sz w:val="28"/>
          <w:szCs w:val="24"/>
          <w:lang w:val="hr-HR"/>
        </w:rPr>
        <w:t xml:space="preserve"> za 202</w:t>
      </w:r>
      <w:r w:rsidR="00DB357B">
        <w:rPr>
          <w:rFonts w:ascii="Times New Roman" w:hAnsi="Times New Roman" w:cs="Times New Roman"/>
          <w:b/>
          <w:sz w:val="28"/>
          <w:szCs w:val="24"/>
          <w:lang w:val="hr-HR"/>
        </w:rPr>
        <w:t>2</w:t>
      </w:r>
      <w:r w:rsidRPr="00B40C1E">
        <w:rPr>
          <w:rFonts w:ascii="Times New Roman" w:hAnsi="Times New Roman" w:cs="Times New Roman"/>
          <w:b/>
          <w:sz w:val="28"/>
          <w:szCs w:val="24"/>
          <w:lang w:val="hr-HR"/>
        </w:rPr>
        <w:t>. godinu</w:t>
      </w:r>
    </w:p>
    <w:p w14:paraId="603A7658" w14:textId="77777777" w:rsidR="00C90855" w:rsidRPr="004A3BEF" w:rsidRDefault="00C90855" w:rsidP="00AC36CD">
      <w:pPr>
        <w:ind w:firstLine="567"/>
        <w:jc w:val="center"/>
        <w:rPr>
          <w:rFonts w:ascii="Times New Roman" w:hAnsi="Times New Roman" w:cs="Times New Roman"/>
          <w:b/>
          <w:sz w:val="20"/>
          <w:szCs w:val="24"/>
          <w:lang w:val="hr-HR"/>
        </w:rPr>
      </w:pPr>
    </w:p>
    <w:p w14:paraId="3DDAFF69" w14:textId="77777777" w:rsidR="00C90855" w:rsidRPr="004A3BEF" w:rsidRDefault="00C90855" w:rsidP="00AC36CD">
      <w:pPr>
        <w:ind w:firstLine="567"/>
        <w:jc w:val="center"/>
        <w:rPr>
          <w:rFonts w:ascii="Times New Roman" w:hAnsi="Times New Roman" w:cs="Times New Roman"/>
          <w:b/>
          <w:sz w:val="20"/>
          <w:szCs w:val="24"/>
          <w:lang w:val="hr-HR"/>
        </w:rPr>
      </w:pPr>
    </w:p>
    <w:p w14:paraId="15853923" w14:textId="77777777" w:rsidR="00C90855" w:rsidRPr="00B40C1E" w:rsidRDefault="00C90855" w:rsidP="00B40C1E">
      <w:pPr>
        <w:rPr>
          <w:rFonts w:ascii="Times New Roman" w:hAnsi="Times New Roman" w:cs="Times New Roman"/>
          <w:b/>
          <w:sz w:val="24"/>
          <w:szCs w:val="24"/>
          <w:lang w:val="hr-HR"/>
        </w:rPr>
      </w:pPr>
      <w:r w:rsidRPr="00B40C1E">
        <w:rPr>
          <w:rFonts w:ascii="Times New Roman" w:hAnsi="Times New Roman" w:cs="Times New Roman"/>
          <w:b/>
          <w:sz w:val="24"/>
          <w:szCs w:val="24"/>
          <w:lang w:val="hr-HR"/>
        </w:rPr>
        <w:t>I. OPĆE ODREDBE</w:t>
      </w:r>
    </w:p>
    <w:p w14:paraId="32EDACF6" w14:textId="77777777" w:rsidR="00C90855" w:rsidRPr="00B40C1E" w:rsidRDefault="00C90855" w:rsidP="00AC36CD">
      <w:pPr>
        <w:ind w:firstLine="567"/>
        <w:jc w:val="center"/>
        <w:rPr>
          <w:rFonts w:ascii="Times New Roman" w:hAnsi="Times New Roman" w:cs="Times New Roman"/>
          <w:b/>
          <w:sz w:val="24"/>
          <w:szCs w:val="24"/>
          <w:lang w:val="hr-HR"/>
        </w:rPr>
      </w:pPr>
    </w:p>
    <w:p w14:paraId="63112A83" w14:textId="77777777" w:rsidR="00C90855" w:rsidRPr="00B40C1E" w:rsidRDefault="00C90855" w:rsidP="00AC36CD">
      <w:pPr>
        <w:ind w:firstLine="567"/>
        <w:jc w:val="center"/>
        <w:rPr>
          <w:rFonts w:ascii="Times New Roman" w:hAnsi="Times New Roman" w:cs="Times New Roman"/>
          <w:b/>
          <w:sz w:val="24"/>
          <w:szCs w:val="24"/>
          <w:lang w:val="hr-HR"/>
        </w:rPr>
      </w:pPr>
      <w:r w:rsidRPr="00B40C1E">
        <w:rPr>
          <w:rFonts w:ascii="Times New Roman" w:hAnsi="Times New Roman" w:cs="Times New Roman"/>
          <w:b/>
          <w:sz w:val="24"/>
          <w:szCs w:val="24"/>
          <w:lang w:val="hr-HR"/>
        </w:rPr>
        <w:t>Članak 1.</w:t>
      </w:r>
    </w:p>
    <w:p w14:paraId="2498D8EE" w14:textId="77777777" w:rsidR="00C90855" w:rsidRPr="004A3BEF" w:rsidRDefault="00C90855" w:rsidP="00AC36CD">
      <w:pPr>
        <w:ind w:firstLine="567"/>
        <w:jc w:val="center"/>
        <w:rPr>
          <w:rFonts w:ascii="Times New Roman" w:hAnsi="Times New Roman" w:cs="Times New Roman"/>
          <w:b/>
          <w:sz w:val="16"/>
          <w:szCs w:val="24"/>
          <w:lang w:val="hr-HR"/>
        </w:rPr>
      </w:pPr>
    </w:p>
    <w:p w14:paraId="16C6E72C" w14:textId="7749635E" w:rsidR="00C90855" w:rsidRPr="00B40C1E" w:rsidRDefault="00C90855" w:rsidP="00AC36CD">
      <w:pPr>
        <w:ind w:firstLine="567"/>
        <w:jc w:val="both"/>
        <w:rPr>
          <w:rFonts w:ascii="Times New Roman" w:hAnsi="Times New Roman" w:cs="Times New Roman"/>
          <w:lang w:val="hr-HR"/>
        </w:rPr>
      </w:pPr>
      <w:r w:rsidRPr="00B40C1E">
        <w:rPr>
          <w:rFonts w:ascii="Times New Roman" w:hAnsi="Times New Roman" w:cs="Times New Roman"/>
          <w:lang w:val="hr-HR"/>
        </w:rPr>
        <w:t>Ovom se odlukom utvrđuje struktura prihoda i primitaka, te rashoda i izdataka P</w:t>
      </w:r>
      <w:r w:rsidR="000E3C73">
        <w:rPr>
          <w:rFonts w:ascii="Times New Roman" w:hAnsi="Times New Roman" w:cs="Times New Roman"/>
          <w:lang w:val="hr-HR"/>
        </w:rPr>
        <w:t>roračuna Grada Garešnica za 202</w:t>
      </w:r>
      <w:r w:rsidR="00DB357B">
        <w:rPr>
          <w:rFonts w:ascii="Times New Roman" w:hAnsi="Times New Roman" w:cs="Times New Roman"/>
          <w:lang w:val="hr-HR"/>
        </w:rPr>
        <w:t>2</w:t>
      </w:r>
      <w:r w:rsidRPr="00B40C1E">
        <w:rPr>
          <w:rFonts w:ascii="Times New Roman" w:hAnsi="Times New Roman" w:cs="Times New Roman"/>
          <w:lang w:val="hr-HR"/>
        </w:rPr>
        <w:t xml:space="preserve">. godinu (u nastavku teksta: Proračun), njegovo izvršavanje i opseg zaduživanja Grada Garešnica (u </w:t>
      </w:r>
      <w:r w:rsidR="00F05124" w:rsidRPr="00B40C1E">
        <w:rPr>
          <w:rFonts w:ascii="Times New Roman" w:hAnsi="Times New Roman" w:cs="Times New Roman"/>
          <w:lang w:val="hr-HR"/>
        </w:rPr>
        <w:t>daljnjem tekstu: Grad), upravljanje dugom, te financijskom i nefinancijskom imovinom, prava i obveze korisnika proračunskih sredstava, ovlasti Gradonačelnika Grada (u nastavku teksta: Gradonačelnik) u izvršavanju Proračuna, te druga pitanja u svezi s izvršavanjem Proračuna.</w:t>
      </w:r>
    </w:p>
    <w:p w14:paraId="679F4C1D" w14:textId="77777777" w:rsidR="00902AEB" w:rsidRPr="00B40C1E" w:rsidRDefault="00902AEB" w:rsidP="00AC36CD">
      <w:pPr>
        <w:ind w:firstLine="567"/>
        <w:jc w:val="both"/>
        <w:rPr>
          <w:rFonts w:ascii="Times New Roman" w:hAnsi="Times New Roman" w:cs="Times New Roman"/>
          <w:lang w:val="hr-HR"/>
        </w:rPr>
      </w:pPr>
    </w:p>
    <w:p w14:paraId="6537D929" w14:textId="77777777" w:rsidR="00F05124" w:rsidRPr="00B40C1E" w:rsidRDefault="00F05124"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2.</w:t>
      </w:r>
    </w:p>
    <w:p w14:paraId="2A92F7ED" w14:textId="77777777" w:rsidR="00F05124" w:rsidRPr="004A3BEF" w:rsidRDefault="00F05124" w:rsidP="00AC36CD">
      <w:pPr>
        <w:ind w:firstLine="567"/>
        <w:jc w:val="center"/>
        <w:rPr>
          <w:rFonts w:ascii="Times New Roman" w:hAnsi="Times New Roman" w:cs="Times New Roman"/>
          <w:b/>
          <w:sz w:val="16"/>
          <w:lang w:val="hr-HR"/>
        </w:rPr>
      </w:pPr>
    </w:p>
    <w:p w14:paraId="633E0681" w14:textId="77777777" w:rsidR="00F05124" w:rsidRPr="00B40C1E" w:rsidRDefault="00F05124"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 se sastoji od Općeg i Posebnog dijela, te Plana razvojnih programa. Opći dio Proračuna sadrži: Račun prihoda i rashoda i Račun financiranja.</w:t>
      </w:r>
    </w:p>
    <w:p w14:paraId="5D8C60AC" w14:textId="77777777" w:rsidR="00F05124" w:rsidRPr="00B40C1E" w:rsidRDefault="00F05124" w:rsidP="00AC36CD">
      <w:pPr>
        <w:ind w:firstLine="567"/>
        <w:jc w:val="both"/>
        <w:rPr>
          <w:rFonts w:ascii="Times New Roman" w:hAnsi="Times New Roman" w:cs="Times New Roman"/>
          <w:lang w:val="hr-HR"/>
        </w:rPr>
      </w:pPr>
      <w:r w:rsidRPr="00B40C1E">
        <w:rPr>
          <w:rFonts w:ascii="Times New Roman" w:hAnsi="Times New Roman" w:cs="Times New Roman"/>
          <w:lang w:val="hr-HR"/>
        </w:rPr>
        <w:t xml:space="preserve">U Računu prihoda i rashoda iskazani su prihodi poslovanja i prihodi od prodaje nefinancijske imovine, te rashodi poslovanja i rashodi za nabavu nefinancijske imovine. </w:t>
      </w:r>
    </w:p>
    <w:p w14:paraId="6D659035" w14:textId="77777777" w:rsidR="00C90855" w:rsidRPr="00B40C1E" w:rsidRDefault="00F05124" w:rsidP="00AC36CD">
      <w:pPr>
        <w:ind w:firstLine="567"/>
        <w:jc w:val="both"/>
        <w:rPr>
          <w:rFonts w:ascii="Times New Roman" w:hAnsi="Times New Roman" w:cs="Times New Roman"/>
          <w:lang w:val="hr-HR"/>
        </w:rPr>
      </w:pPr>
      <w:r w:rsidRPr="00B40C1E">
        <w:rPr>
          <w:rFonts w:ascii="Times New Roman" w:hAnsi="Times New Roman" w:cs="Times New Roman"/>
          <w:lang w:val="hr-HR"/>
        </w:rPr>
        <w:t>U Računu financiranja prikazani su primici od financijske imovine i zaduživanja, te svi izdaci za financijsku imovinu i otplatu kredita.</w:t>
      </w:r>
    </w:p>
    <w:p w14:paraId="6C5A2668" w14:textId="77777777" w:rsidR="00F05124" w:rsidRPr="00B40C1E" w:rsidRDefault="00F05124" w:rsidP="00AC36CD">
      <w:pPr>
        <w:ind w:firstLine="567"/>
        <w:jc w:val="both"/>
        <w:rPr>
          <w:rFonts w:ascii="Times New Roman" w:hAnsi="Times New Roman" w:cs="Times New Roman"/>
          <w:lang w:val="hr-HR"/>
        </w:rPr>
      </w:pPr>
      <w:r w:rsidRPr="00B40C1E">
        <w:rPr>
          <w:rFonts w:ascii="Times New Roman" w:hAnsi="Times New Roman" w:cs="Times New Roman"/>
          <w:lang w:val="hr-HR"/>
        </w:rPr>
        <w:t>Posebni dio Proračuna sastoji se od plana rashoda i izdataka proračunskih korisnika iskazanih po vrstama, raspoređenih u programe koji se sastoje od aktivnosti i projekata.</w:t>
      </w:r>
    </w:p>
    <w:p w14:paraId="59804603" w14:textId="6B922484" w:rsidR="00F05124" w:rsidRPr="00B40C1E" w:rsidRDefault="00F05124" w:rsidP="00AC36CD">
      <w:pPr>
        <w:ind w:firstLine="567"/>
        <w:jc w:val="both"/>
        <w:rPr>
          <w:rFonts w:ascii="Times New Roman" w:hAnsi="Times New Roman" w:cs="Times New Roman"/>
          <w:lang w:val="hr-HR"/>
        </w:rPr>
      </w:pPr>
      <w:r w:rsidRPr="00B40C1E">
        <w:rPr>
          <w:rFonts w:ascii="Times New Roman" w:hAnsi="Times New Roman" w:cs="Times New Roman"/>
          <w:lang w:val="hr-HR"/>
        </w:rPr>
        <w:t>U Planu razvojnih programa iskazani su planirani rashodi Proračuna vezani uz provođenje investicija, davanje kapitalnih pomoći i donacija za razdoblje o</w:t>
      </w:r>
      <w:r w:rsidR="00032A81">
        <w:rPr>
          <w:rFonts w:ascii="Times New Roman" w:hAnsi="Times New Roman" w:cs="Times New Roman"/>
          <w:lang w:val="hr-HR"/>
        </w:rPr>
        <w:t>d 2</w:t>
      </w:r>
      <w:r w:rsidR="000E3C73">
        <w:rPr>
          <w:rFonts w:ascii="Times New Roman" w:hAnsi="Times New Roman" w:cs="Times New Roman"/>
          <w:lang w:val="hr-HR"/>
        </w:rPr>
        <w:t>02</w:t>
      </w:r>
      <w:r w:rsidR="00DB357B">
        <w:rPr>
          <w:rFonts w:ascii="Times New Roman" w:hAnsi="Times New Roman" w:cs="Times New Roman"/>
          <w:lang w:val="hr-HR"/>
        </w:rPr>
        <w:t>2</w:t>
      </w:r>
      <w:r w:rsidR="005D15BA">
        <w:rPr>
          <w:rFonts w:ascii="Times New Roman" w:hAnsi="Times New Roman" w:cs="Times New Roman"/>
          <w:lang w:val="hr-HR"/>
        </w:rPr>
        <w:t xml:space="preserve">. do </w:t>
      </w:r>
      <w:r w:rsidR="000E3C73">
        <w:rPr>
          <w:rFonts w:ascii="Times New Roman" w:hAnsi="Times New Roman" w:cs="Times New Roman"/>
          <w:lang w:val="hr-HR"/>
        </w:rPr>
        <w:t>202</w:t>
      </w:r>
      <w:r w:rsidR="00DB357B">
        <w:rPr>
          <w:rFonts w:ascii="Times New Roman" w:hAnsi="Times New Roman" w:cs="Times New Roman"/>
          <w:lang w:val="hr-HR"/>
        </w:rPr>
        <w:t>4</w:t>
      </w:r>
      <w:r w:rsidRPr="00B40C1E">
        <w:rPr>
          <w:rFonts w:ascii="Times New Roman" w:hAnsi="Times New Roman" w:cs="Times New Roman"/>
          <w:lang w:val="hr-HR"/>
        </w:rPr>
        <w:t>. godine, razrađeni po pojedinim programima po razdjelima, po godinama u kojima će rashodi za programe teretiti proračune sljedećih godina i po izvorima financiranja za cjelovitu izvedbu programa.</w:t>
      </w:r>
    </w:p>
    <w:p w14:paraId="290AC007" w14:textId="77777777" w:rsidR="00F05124" w:rsidRPr="00B40C1E" w:rsidRDefault="00F05124" w:rsidP="00AC36CD">
      <w:pPr>
        <w:ind w:firstLine="567"/>
        <w:jc w:val="both"/>
        <w:rPr>
          <w:rFonts w:ascii="Times New Roman" w:hAnsi="Times New Roman" w:cs="Times New Roman"/>
          <w:lang w:val="hr-HR"/>
        </w:rPr>
      </w:pPr>
    </w:p>
    <w:p w14:paraId="1C758557" w14:textId="77777777" w:rsidR="00F05124" w:rsidRPr="00B40C1E" w:rsidRDefault="00F05124"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3.</w:t>
      </w:r>
    </w:p>
    <w:p w14:paraId="6389284E" w14:textId="77777777" w:rsidR="00F05124" w:rsidRPr="004A3BEF" w:rsidRDefault="00F05124" w:rsidP="00AC36CD">
      <w:pPr>
        <w:ind w:firstLine="567"/>
        <w:jc w:val="center"/>
        <w:rPr>
          <w:rFonts w:ascii="Times New Roman" w:hAnsi="Times New Roman" w:cs="Times New Roman"/>
          <w:b/>
          <w:sz w:val="16"/>
          <w:lang w:val="hr-HR"/>
        </w:rPr>
      </w:pPr>
    </w:p>
    <w:p w14:paraId="1FDC200A" w14:textId="77777777" w:rsidR="00F05124" w:rsidRPr="00B40C1E" w:rsidRDefault="00F05124" w:rsidP="00AC36CD">
      <w:pPr>
        <w:ind w:firstLine="567"/>
        <w:jc w:val="both"/>
        <w:rPr>
          <w:rFonts w:ascii="Times New Roman" w:hAnsi="Times New Roman" w:cs="Times New Roman"/>
          <w:lang w:val="hr-HR"/>
        </w:rPr>
      </w:pPr>
      <w:r w:rsidRPr="00B40C1E">
        <w:rPr>
          <w:rFonts w:ascii="Times New Roman" w:hAnsi="Times New Roman" w:cs="Times New Roman"/>
          <w:lang w:val="hr-HR"/>
        </w:rPr>
        <w:t>Sredstva za rashode i izdatke korisnika Proračuna osiguravaju se proračunskim korisnicima i to: uprav</w:t>
      </w:r>
      <w:r w:rsidR="00D123E5" w:rsidRPr="00B40C1E">
        <w:rPr>
          <w:rFonts w:ascii="Times New Roman" w:hAnsi="Times New Roman" w:cs="Times New Roman"/>
          <w:lang w:val="hr-HR"/>
        </w:rPr>
        <w:t>nim odjelima gradske uprave, ustanovama kojima je Grad osnivač i koje su uvrštene u Registar proračunskih korisnika (u daljnjem tekstu: ustanove Grada), vijećima nacionalnih manjina, mjesnim odborima, te ostalim korisnicima koji su u njegovu Posebnom dijelu određeni za nositelje sredstava.</w:t>
      </w:r>
    </w:p>
    <w:p w14:paraId="5AC5E218" w14:textId="77777777" w:rsidR="00D123E5" w:rsidRPr="00B40C1E" w:rsidRDefault="00D123E5" w:rsidP="00AC36CD">
      <w:pPr>
        <w:ind w:firstLine="567"/>
        <w:jc w:val="both"/>
        <w:rPr>
          <w:rFonts w:ascii="Times New Roman" w:hAnsi="Times New Roman" w:cs="Times New Roman"/>
          <w:lang w:val="hr-HR"/>
        </w:rPr>
      </w:pPr>
      <w:r w:rsidRPr="00B40C1E">
        <w:rPr>
          <w:rFonts w:ascii="Times New Roman" w:hAnsi="Times New Roman" w:cs="Times New Roman"/>
          <w:lang w:val="hr-HR"/>
        </w:rPr>
        <w:t>U okviru razdjela osiguravaju se sredstva za rashode upravnih tijela Grada po pojedinim programima, projektima i aktivnostima, a u Glavama unutar pojedinog razdjela osigurana su sredstva za pojedine korisnike.</w:t>
      </w:r>
    </w:p>
    <w:p w14:paraId="747F90FA" w14:textId="77777777" w:rsidR="00D123E5" w:rsidRPr="00B40C1E" w:rsidRDefault="00D123E5" w:rsidP="00B40C1E">
      <w:pPr>
        <w:rPr>
          <w:rFonts w:ascii="Times New Roman" w:hAnsi="Times New Roman" w:cs="Times New Roman"/>
          <w:b/>
          <w:sz w:val="24"/>
          <w:lang w:val="hr-HR"/>
        </w:rPr>
      </w:pPr>
      <w:r w:rsidRPr="00B40C1E">
        <w:rPr>
          <w:rFonts w:ascii="Times New Roman" w:hAnsi="Times New Roman" w:cs="Times New Roman"/>
          <w:b/>
          <w:sz w:val="24"/>
          <w:lang w:val="hr-HR"/>
        </w:rPr>
        <w:lastRenderedPageBreak/>
        <w:t>II. IZVRŠAVANJE PRORAČUNA</w:t>
      </w:r>
    </w:p>
    <w:p w14:paraId="5CE9B3FD" w14:textId="77777777" w:rsidR="00D123E5" w:rsidRPr="004A3BEF" w:rsidRDefault="00D123E5" w:rsidP="00AC36CD">
      <w:pPr>
        <w:ind w:firstLine="567"/>
        <w:jc w:val="center"/>
        <w:rPr>
          <w:rFonts w:ascii="Times New Roman" w:hAnsi="Times New Roman" w:cs="Times New Roman"/>
          <w:b/>
          <w:sz w:val="20"/>
          <w:lang w:val="hr-HR"/>
        </w:rPr>
      </w:pPr>
    </w:p>
    <w:p w14:paraId="0CAAE3C7" w14:textId="77777777" w:rsidR="00D123E5" w:rsidRPr="00B40C1E" w:rsidRDefault="00D123E5"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4.</w:t>
      </w:r>
    </w:p>
    <w:p w14:paraId="12F10E3B" w14:textId="77777777" w:rsidR="00D123E5" w:rsidRPr="004A3BEF" w:rsidRDefault="00D123E5" w:rsidP="00AC36CD">
      <w:pPr>
        <w:ind w:firstLine="567"/>
        <w:jc w:val="center"/>
        <w:rPr>
          <w:rFonts w:ascii="Times New Roman" w:hAnsi="Times New Roman" w:cs="Times New Roman"/>
          <w:b/>
          <w:sz w:val="16"/>
          <w:lang w:val="hr-HR"/>
        </w:rPr>
      </w:pPr>
    </w:p>
    <w:p w14:paraId="44BBA51B" w14:textId="77777777" w:rsidR="00D123E5" w:rsidRPr="00B40C1E" w:rsidRDefault="00D123E5"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Proračunska sredstva koristit će se samo za namjene utvrđene u Proračunu. Proračunski korisnici mogu preuzeti obveze na teret Proračuna samo do visine i za namjene utvrđene u Posebnom dijelu Proračuna.</w:t>
      </w:r>
    </w:p>
    <w:p w14:paraId="6DB9D512" w14:textId="77777777" w:rsidR="00D123E5" w:rsidRPr="00B40C1E" w:rsidRDefault="00D123E5" w:rsidP="00AC36CD">
      <w:pPr>
        <w:ind w:firstLine="567"/>
        <w:jc w:val="both"/>
        <w:rPr>
          <w:rFonts w:ascii="Times New Roman" w:hAnsi="Times New Roman" w:cs="Times New Roman"/>
          <w:lang w:val="hr-HR"/>
        </w:rPr>
      </w:pPr>
      <w:r w:rsidRPr="00B40C1E">
        <w:rPr>
          <w:rFonts w:ascii="Times New Roman" w:hAnsi="Times New Roman" w:cs="Times New Roman"/>
          <w:lang w:val="hr-HR"/>
        </w:rPr>
        <w:t>Rashodi i izdaci Proračuna koji se financiraju iz namjenskih prihoda i primitaka izvršavat će se do iznosa naplaćenih prihoda i primitaka za te namjene.</w:t>
      </w:r>
    </w:p>
    <w:p w14:paraId="0D3012B2" w14:textId="77777777" w:rsidR="00D123E5" w:rsidRPr="00B40C1E" w:rsidRDefault="00D123E5" w:rsidP="00AC36CD">
      <w:pPr>
        <w:ind w:firstLine="567"/>
        <w:jc w:val="both"/>
        <w:rPr>
          <w:rFonts w:ascii="Times New Roman" w:hAnsi="Times New Roman" w:cs="Times New Roman"/>
          <w:lang w:val="hr-HR"/>
        </w:rPr>
      </w:pPr>
      <w:r w:rsidRPr="00B40C1E">
        <w:rPr>
          <w:rFonts w:ascii="Times New Roman" w:hAnsi="Times New Roman" w:cs="Times New Roman"/>
          <w:lang w:val="hr-HR"/>
        </w:rPr>
        <w:t xml:space="preserve">Iznimno, od odredbe stavka 3. ovog članka, Gradonačelnik može odlučiti da se pojedini rashodi i izdaci pokrivaju </w:t>
      </w:r>
      <w:r w:rsidR="0039610C" w:rsidRPr="00B40C1E">
        <w:rPr>
          <w:rFonts w:ascii="Times New Roman" w:hAnsi="Times New Roman" w:cs="Times New Roman"/>
          <w:lang w:val="hr-HR"/>
        </w:rPr>
        <w:t>i na teret ostal</w:t>
      </w:r>
      <w:r w:rsidRPr="00B40C1E">
        <w:rPr>
          <w:rFonts w:ascii="Times New Roman" w:hAnsi="Times New Roman" w:cs="Times New Roman"/>
          <w:lang w:val="hr-HR"/>
        </w:rPr>
        <w:t>ih pr</w:t>
      </w:r>
      <w:r w:rsidR="0039610C" w:rsidRPr="00B40C1E">
        <w:rPr>
          <w:rFonts w:ascii="Times New Roman" w:hAnsi="Times New Roman" w:cs="Times New Roman"/>
          <w:lang w:val="hr-HR"/>
        </w:rPr>
        <w:t>ihoda, a najviše do visine planiranih iznosa.</w:t>
      </w:r>
    </w:p>
    <w:p w14:paraId="0849F396" w14:textId="77777777" w:rsidR="0039610C" w:rsidRPr="00B40C1E" w:rsidRDefault="0039610C" w:rsidP="00AC36CD">
      <w:pPr>
        <w:ind w:firstLine="567"/>
        <w:jc w:val="both"/>
        <w:rPr>
          <w:rFonts w:ascii="Times New Roman" w:hAnsi="Times New Roman" w:cs="Times New Roman"/>
          <w:lang w:val="hr-HR"/>
        </w:rPr>
      </w:pPr>
      <w:r w:rsidRPr="00B40C1E">
        <w:rPr>
          <w:rFonts w:ascii="Times New Roman" w:hAnsi="Times New Roman" w:cs="Times New Roman"/>
          <w:lang w:val="hr-HR"/>
        </w:rPr>
        <w:t>Uplaćene i prenesene, a neplanirane pomoći, donacije i prihodi za posebne namjene mogu se koristiti prema naknadno utvrđenim aktivnostima i/ili projektima u Proračunu, uz prethodnu suglasnost Upravnog odjela za financije.</w:t>
      </w:r>
    </w:p>
    <w:p w14:paraId="18126875" w14:textId="77777777" w:rsidR="0039610C" w:rsidRPr="00B40C1E" w:rsidRDefault="0039610C" w:rsidP="00AC36CD">
      <w:pPr>
        <w:ind w:firstLine="567"/>
        <w:jc w:val="both"/>
        <w:rPr>
          <w:rFonts w:ascii="Times New Roman" w:hAnsi="Times New Roman" w:cs="Times New Roman"/>
          <w:lang w:val="hr-HR"/>
        </w:rPr>
      </w:pPr>
      <w:r w:rsidRPr="00B40C1E">
        <w:rPr>
          <w:rFonts w:ascii="Times New Roman" w:hAnsi="Times New Roman" w:cs="Times New Roman"/>
          <w:lang w:val="hr-HR"/>
        </w:rPr>
        <w:t>Namjenski prihodi i primici koji ne budu iskorišteni u ovoj proračunskoj godini prenose se u narednu proračunsku godinu.</w:t>
      </w:r>
    </w:p>
    <w:p w14:paraId="153E155E" w14:textId="77777777" w:rsidR="0039610C" w:rsidRPr="00B40C1E" w:rsidRDefault="0039610C" w:rsidP="00AC36CD">
      <w:pPr>
        <w:ind w:firstLine="567"/>
        <w:jc w:val="both"/>
        <w:rPr>
          <w:rFonts w:ascii="Times New Roman" w:hAnsi="Times New Roman" w:cs="Times New Roman"/>
          <w:lang w:val="hr-HR"/>
        </w:rPr>
      </w:pPr>
      <w:r w:rsidRPr="00B40C1E">
        <w:rPr>
          <w:rFonts w:ascii="Times New Roman" w:hAnsi="Times New Roman" w:cs="Times New Roman"/>
          <w:lang w:val="hr-HR"/>
        </w:rPr>
        <w:t>Sredstva za pokroviteljstva, te za aktivnos</w:t>
      </w:r>
      <w:r w:rsidR="00544030" w:rsidRPr="00B40C1E">
        <w:rPr>
          <w:rFonts w:ascii="Times New Roman" w:hAnsi="Times New Roman" w:cs="Times New Roman"/>
          <w:lang w:val="hr-HR"/>
        </w:rPr>
        <w:t>t</w:t>
      </w:r>
      <w:r w:rsidRPr="00B40C1E">
        <w:rPr>
          <w:rFonts w:ascii="Times New Roman" w:hAnsi="Times New Roman" w:cs="Times New Roman"/>
          <w:lang w:val="hr-HR"/>
        </w:rPr>
        <w:t>i i projekte koja se izvršavaju kao subvencije, donacije i pomoći pojedinom korisniku, raspoređuje Gradonačelnik ako krajnji korisnik nije utvrđen u Posebnom dijelu Proračuna, programu javih potreba ili drugom aktu Gradskog vijeća.</w:t>
      </w:r>
    </w:p>
    <w:p w14:paraId="09C667DB" w14:textId="77777777" w:rsidR="00AC36CD" w:rsidRPr="00F3491D" w:rsidRDefault="00AC36CD" w:rsidP="00AC36CD">
      <w:pPr>
        <w:ind w:firstLine="567"/>
        <w:jc w:val="both"/>
        <w:rPr>
          <w:rFonts w:ascii="Times New Roman" w:hAnsi="Times New Roman" w:cs="Times New Roman"/>
          <w:sz w:val="20"/>
          <w:lang w:val="hr-HR"/>
        </w:rPr>
      </w:pPr>
    </w:p>
    <w:p w14:paraId="1B8AF296" w14:textId="77777777" w:rsidR="0039610C" w:rsidRPr="00B40C1E" w:rsidRDefault="0039610C"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5.</w:t>
      </w:r>
    </w:p>
    <w:p w14:paraId="3C89168B" w14:textId="77777777" w:rsidR="0039610C" w:rsidRPr="004A3BEF" w:rsidRDefault="0039610C" w:rsidP="00AC36CD">
      <w:pPr>
        <w:ind w:firstLine="567"/>
        <w:jc w:val="center"/>
        <w:rPr>
          <w:rFonts w:ascii="Times New Roman" w:hAnsi="Times New Roman" w:cs="Times New Roman"/>
          <w:b/>
          <w:sz w:val="16"/>
          <w:lang w:val="hr-HR"/>
        </w:rPr>
      </w:pPr>
    </w:p>
    <w:p w14:paraId="7232B938" w14:textId="77777777" w:rsidR="0039610C" w:rsidRPr="00B40C1E" w:rsidRDefault="0039610C" w:rsidP="00AC36CD">
      <w:pPr>
        <w:ind w:firstLine="567"/>
        <w:jc w:val="both"/>
        <w:rPr>
          <w:rFonts w:ascii="Times New Roman" w:hAnsi="Times New Roman" w:cs="Times New Roman"/>
          <w:lang w:val="hr-HR"/>
        </w:rPr>
      </w:pPr>
      <w:r w:rsidRPr="00B40C1E">
        <w:rPr>
          <w:rFonts w:ascii="Times New Roman" w:hAnsi="Times New Roman" w:cs="Times New Roman"/>
          <w:lang w:val="hr-HR"/>
        </w:rPr>
        <w:t>Upravni odjel za financije obvezan je, u roku od osam dana od dana donošenja Proračuna, izvijestiti sva tijela gradske uprave o odobrenim sredstvima u Proračunu, a tijela gradske uprave obvezna su u daljnjem roku od osam dana izvijestiti o istom, krajnje korisnike za koje su određena</w:t>
      </w:r>
      <w:r w:rsidR="00501B90" w:rsidRPr="00B40C1E">
        <w:rPr>
          <w:rFonts w:ascii="Times New Roman" w:hAnsi="Times New Roman" w:cs="Times New Roman"/>
          <w:lang w:val="hr-HR"/>
        </w:rPr>
        <w:t xml:space="preserve"> kao nositelj</w:t>
      </w:r>
      <w:r w:rsidRPr="00B40C1E">
        <w:rPr>
          <w:rFonts w:ascii="Times New Roman" w:hAnsi="Times New Roman" w:cs="Times New Roman"/>
          <w:lang w:val="hr-HR"/>
        </w:rPr>
        <w:t xml:space="preserve"> sredstava u Posebnom dijelu Proračuna.</w:t>
      </w:r>
    </w:p>
    <w:p w14:paraId="1EF89AAC" w14:textId="0AB25A25" w:rsidR="00501B90" w:rsidRPr="00B40C1E" w:rsidRDefault="0039610C"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Proračunski korisnici – ustanove Grada, javna vatrogasna postrojba, vijeća nacionalnih manjina</w:t>
      </w:r>
      <w:r w:rsidR="00501B90" w:rsidRPr="00B40C1E">
        <w:rPr>
          <w:rFonts w:ascii="Times New Roman" w:hAnsi="Times New Roman" w:cs="Times New Roman"/>
          <w:lang w:val="hr-HR"/>
        </w:rPr>
        <w:t xml:space="preserve">, za koje su sredstva planirana u posebnim glavama,obvezni su dostaviti proračunski nadležnim tijelima gradske uprave svoje financijske planove usuglašene s odobrenim sredstvima </w:t>
      </w:r>
      <w:r w:rsidR="005F7F56">
        <w:rPr>
          <w:rFonts w:ascii="Times New Roman" w:hAnsi="Times New Roman" w:cs="Times New Roman"/>
          <w:lang w:val="hr-HR"/>
        </w:rPr>
        <w:t>u Proračunu do 15. siječnja 2</w:t>
      </w:r>
      <w:r w:rsidR="000E3C73">
        <w:rPr>
          <w:rFonts w:ascii="Times New Roman" w:hAnsi="Times New Roman" w:cs="Times New Roman"/>
          <w:lang w:val="hr-HR"/>
        </w:rPr>
        <w:t>02</w:t>
      </w:r>
      <w:r w:rsidR="00425A15">
        <w:rPr>
          <w:rFonts w:ascii="Times New Roman" w:hAnsi="Times New Roman" w:cs="Times New Roman"/>
          <w:lang w:val="hr-HR"/>
        </w:rPr>
        <w:t>1</w:t>
      </w:r>
      <w:r w:rsidR="00501B90" w:rsidRPr="00B40C1E">
        <w:rPr>
          <w:rFonts w:ascii="Times New Roman" w:hAnsi="Times New Roman" w:cs="Times New Roman"/>
          <w:lang w:val="hr-HR"/>
        </w:rPr>
        <w:t>. godine.</w:t>
      </w:r>
    </w:p>
    <w:p w14:paraId="42527FBE" w14:textId="77777777" w:rsidR="00501B90" w:rsidRPr="00B40C1E" w:rsidRDefault="00501B90" w:rsidP="00AC36CD">
      <w:pPr>
        <w:ind w:firstLine="567"/>
        <w:jc w:val="both"/>
        <w:rPr>
          <w:rFonts w:ascii="Times New Roman" w:hAnsi="Times New Roman" w:cs="Times New Roman"/>
          <w:lang w:val="hr-HR"/>
        </w:rPr>
      </w:pPr>
      <w:r w:rsidRPr="00B40C1E">
        <w:rPr>
          <w:rFonts w:ascii="Times New Roman" w:hAnsi="Times New Roman" w:cs="Times New Roman"/>
          <w:lang w:val="hr-HR"/>
        </w:rPr>
        <w:t>Tijela gradske uprave</w:t>
      </w:r>
      <w:r w:rsidR="00544030" w:rsidRPr="00B40C1E">
        <w:rPr>
          <w:rFonts w:ascii="Times New Roman" w:hAnsi="Times New Roman" w:cs="Times New Roman"/>
          <w:lang w:val="hr-HR"/>
        </w:rPr>
        <w:t xml:space="preserve"> obvezna su Upravnom odjelu za financije dostaviti zajednički financijski plan svih korisnika Proračuna za koje su nadležna u narednih osam dana.</w:t>
      </w:r>
    </w:p>
    <w:p w14:paraId="71FB6BE5" w14:textId="77777777" w:rsidR="00AC36CD" w:rsidRPr="00F3491D" w:rsidRDefault="00AC36CD" w:rsidP="00AC36CD">
      <w:pPr>
        <w:ind w:firstLine="567"/>
        <w:jc w:val="both"/>
        <w:rPr>
          <w:rFonts w:ascii="Times New Roman" w:hAnsi="Times New Roman" w:cs="Times New Roman"/>
          <w:sz w:val="20"/>
          <w:lang w:val="hr-HR"/>
        </w:rPr>
      </w:pPr>
    </w:p>
    <w:p w14:paraId="55672228" w14:textId="77777777" w:rsidR="00544030" w:rsidRPr="00B40C1E" w:rsidRDefault="00544030"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6.</w:t>
      </w:r>
    </w:p>
    <w:p w14:paraId="70963D02" w14:textId="77777777" w:rsidR="00544030" w:rsidRPr="004A3BEF" w:rsidRDefault="00544030" w:rsidP="00AC36CD">
      <w:pPr>
        <w:ind w:firstLine="567"/>
        <w:jc w:val="center"/>
        <w:rPr>
          <w:rFonts w:ascii="Times New Roman" w:hAnsi="Times New Roman" w:cs="Times New Roman"/>
          <w:b/>
          <w:sz w:val="16"/>
          <w:lang w:val="hr-HR"/>
        </w:rPr>
      </w:pPr>
    </w:p>
    <w:p w14:paraId="4EAF65D2" w14:textId="77777777"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Za planiranje i izvršavanje Proračuna u cjelini odgovoran je Gradonačelnik. Preuzimanje obveza na teret Proračuna po ugovorima koji zahtijevaju plaćanje u slijedećim godinama odobrava Gradonačelnik.</w:t>
      </w:r>
    </w:p>
    <w:p w14:paraId="39E1F8F0" w14:textId="77777777"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Upravni odjel za financije izvršava Proračun i o tome izvještava Gradonačelnika.</w:t>
      </w:r>
    </w:p>
    <w:p w14:paraId="2D17EC40" w14:textId="77777777"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Pročelnici tijela gradske uprave, te čelnici pravnih osoba koji su korisnici Proračuna, odgovorni su za planiranje i izvršavanje svog dijela Proračuna.</w:t>
      </w:r>
    </w:p>
    <w:p w14:paraId="09CF1DA8" w14:textId="77777777"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Odgovornost za izvršavanje Proračuna u smislu odredbe stavka 4. ovoga članka podrazumijeva odgovornost za preuzimanje i verifikaciju obveza, izdavanje naloga za plaćanje na teret proračunskih sredstava putem lokalne riznice, te za utvrđivanje prava naplate i izdavanje naloga za naplatu u korist proračunskih sredstava.</w:t>
      </w:r>
    </w:p>
    <w:p w14:paraId="69B177AB" w14:textId="77777777"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Pročelnici tijela gradske uprave i čelnici pravnih osoba koje su korisnici Proračuna odgovorni su za zakonitost, svrhovitost, učinkovitost i ekonomično raspolaganje proračunskim sredstvima.</w:t>
      </w:r>
    </w:p>
    <w:p w14:paraId="5848B974" w14:textId="77777777" w:rsidR="00544030" w:rsidRPr="00B40C1E" w:rsidRDefault="00544030" w:rsidP="00AC36CD">
      <w:pPr>
        <w:ind w:firstLine="567"/>
        <w:jc w:val="both"/>
        <w:rPr>
          <w:rFonts w:ascii="Times New Roman" w:hAnsi="Times New Roman" w:cs="Times New Roman"/>
          <w:lang w:val="hr-HR"/>
        </w:rPr>
      </w:pPr>
    </w:p>
    <w:p w14:paraId="78FF8B47" w14:textId="77777777" w:rsidR="00544030" w:rsidRPr="00B40C1E" w:rsidRDefault="00544030" w:rsidP="00B40C1E">
      <w:pPr>
        <w:rPr>
          <w:rFonts w:ascii="Times New Roman" w:hAnsi="Times New Roman" w:cs="Times New Roman"/>
          <w:b/>
          <w:sz w:val="24"/>
          <w:lang w:val="hr-HR"/>
        </w:rPr>
      </w:pPr>
      <w:r w:rsidRPr="00B40C1E">
        <w:rPr>
          <w:rFonts w:ascii="Times New Roman" w:hAnsi="Times New Roman" w:cs="Times New Roman"/>
          <w:b/>
          <w:sz w:val="24"/>
          <w:lang w:val="hr-HR"/>
        </w:rPr>
        <w:t>III. LOKALNA RIZNICA</w:t>
      </w:r>
    </w:p>
    <w:p w14:paraId="7E8F1175" w14:textId="77777777" w:rsidR="00544030" w:rsidRPr="004A3BEF" w:rsidRDefault="00544030" w:rsidP="00AC36CD">
      <w:pPr>
        <w:ind w:firstLine="567"/>
        <w:jc w:val="center"/>
        <w:rPr>
          <w:rFonts w:ascii="Times New Roman" w:hAnsi="Times New Roman" w:cs="Times New Roman"/>
          <w:b/>
          <w:sz w:val="16"/>
          <w:lang w:val="hr-HR"/>
        </w:rPr>
      </w:pPr>
    </w:p>
    <w:p w14:paraId="519DC0A5" w14:textId="77777777" w:rsidR="00544030" w:rsidRPr="00B40C1E" w:rsidRDefault="00544030"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7.</w:t>
      </w:r>
    </w:p>
    <w:p w14:paraId="2BF45F9F" w14:textId="77777777" w:rsidR="00544030" w:rsidRPr="004A3BEF" w:rsidRDefault="00544030" w:rsidP="00AC36CD">
      <w:pPr>
        <w:ind w:firstLine="567"/>
        <w:jc w:val="center"/>
        <w:rPr>
          <w:rFonts w:ascii="Times New Roman" w:hAnsi="Times New Roman" w:cs="Times New Roman"/>
          <w:b/>
          <w:sz w:val="16"/>
          <w:lang w:val="hr-HR"/>
        </w:rPr>
      </w:pPr>
    </w:p>
    <w:p w14:paraId="59051CE5" w14:textId="77777777"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Grad</w:t>
      </w:r>
      <w:r w:rsidR="005F7F56">
        <w:rPr>
          <w:rFonts w:ascii="Times New Roman" w:hAnsi="Times New Roman" w:cs="Times New Roman"/>
          <w:lang w:val="hr-HR"/>
        </w:rPr>
        <w:t xml:space="preserve"> je 1. siječnja 2016. godine uveo</w:t>
      </w:r>
      <w:r w:rsidRPr="00B40C1E">
        <w:rPr>
          <w:rFonts w:ascii="Times New Roman" w:hAnsi="Times New Roman" w:cs="Times New Roman"/>
          <w:lang w:val="hr-HR"/>
        </w:rPr>
        <w:t xml:space="preserve"> Lokalnu riznicu za svoje proračunske korisnike temeljem članka 60. Zakona o proračunu i Odluke o sustavu glavne knjige riznice Grada Garešnica, te načinu vođenja jedinstvenog</w:t>
      </w:r>
      <w:r w:rsidR="00DB0D4C" w:rsidRPr="00B40C1E">
        <w:rPr>
          <w:rFonts w:ascii="Times New Roman" w:hAnsi="Times New Roman" w:cs="Times New Roman"/>
          <w:lang w:val="hr-HR"/>
        </w:rPr>
        <w:t xml:space="preserve"> računa riznice</w:t>
      </w:r>
      <w:r w:rsidRPr="00B40C1E">
        <w:rPr>
          <w:rFonts w:ascii="Times New Roman" w:hAnsi="Times New Roman" w:cs="Times New Roman"/>
          <w:lang w:val="hr-HR"/>
        </w:rPr>
        <w:t>.</w:t>
      </w:r>
    </w:p>
    <w:p w14:paraId="343257A2" w14:textId="77777777"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Proračunski korisnici</w:t>
      </w:r>
      <w:r w:rsidR="005F7F56">
        <w:rPr>
          <w:rFonts w:ascii="Times New Roman" w:hAnsi="Times New Roman" w:cs="Times New Roman"/>
          <w:lang w:val="hr-HR"/>
        </w:rPr>
        <w:t xml:space="preserve"> Grada koji se nalaze</w:t>
      </w:r>
      <w:r w:rsidRPr="00B40C1E">
        <w:rPr>
          <w:rFonts w:ascii="Times New Roman" w:hAnsi="Times New Roman" w:cs="Times New Roman"/>
          <w:lang w:val="hr-HR"/>
        </w:rPr>
        <w:t xml:space="preserve"> u sustav</w:t>
      </w:r>
      <w:r w:rsidR="005F7F56">
        <w:rPr>
          <w:rFonts w:ascii="Times New Roman" w:hAnsi="Times New Roman" w:cs="Times New Roman"/>
          <w:lang w:val="hr-HR"/>
        </w:rPr>
        <w:t>u</w:t>
      </w:r>
      <w:r w:rsidRPr="00B40C1E">
        <w:rPr>
          <w:rFonts w:ascii="Times New Roman" w:hAnsi="Times New Roman" w:cs="Times New Roman"/>
          <w:lang w:val="hr-HR"/>
        </w:rPr>
        <w:t xml:space="preserve"> Lokalne riznice jesu:</w:t>
      </w:r>
    </w:p>
    <w:p w14:paraId="0A589E8C" w14:textId="77777777"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1. Javna vatrogasna postrojba Grada Garešnica,</w:t>
      </w:r>
    </w:p>
    <w:p w14:paraId="04C71949" w14:textId="77777777"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2. Dječji vrtić „Maslačak“ Garešnica,</w:t>
      </w:r>
    </w:p>
    <w:p w14:paraId="6521B060" w14:textId="77777777" w:rsidR="00544030" w:rsidRPr="00B40C1E" w:rsidRDefault="00544030" w:rsidP="00AC36CD">
      <w:pPr>
        <w:ind w:firstLine="567"/>
        <w:jc w:val="both"/>
        <w:rPr>
          <w:rFonts w:ascii="Times New Roman" w:hAnsi="Times New Roman" w:cs="Times New Roman"/>
          <w:lang w:val="hr-HR"/>
        </w:rPr>
      </w:pPr>
      <w:r w:rsidRPr="00B40C1E">
        <w:rPr>
          <w:rFonts w:ascii="Times New Roman" w:hAnsi="Times New Roman" w:cs="Times New Roman"/>
          <w:lang w:val="hr-HR"/>
        </w:rPr>
        <w:t>3. Hrvatska knjižnica i čitaonica „Đuro Sudeta“ Garešnica</w:t>
      </w:r>
      <w:r w:rsidR="001F6DBB" w:rsidRPr="00B40C1E">
        <w:rPr>
          <w:rFonts w:ascii="Times New Roman" w:hAnsi="Times New Roman" w:cs="Times New Roman"/>
          <w:lang w:val="hr-HR"/>
        </w:rPr>
        <w:t>.</w:t>
      </w:r>
    </w:p>
    <w:p w14:paraId="58784F2E" w14:textId="77777777" w:rsidR="001F6DBB" w:rsidRPr="00B40C1E" w:rsidRDefault="001F6DBB" w:rsidP="00AC36CD">
      <w:pPr>
        <w:ind w:firstLine="567"/>
        <w:jc w:val="center"/>
        <w:rPr>
          <w:rFonts w:ascii="Times New Roman" w:hAnsi="Times New Roman" w:cs="Times New Roman"/>
          <w:b/>
          <w:lang w:val="hr-HR"/>
        </w:rPr>
      </w:pPr>
      <w:r w:rsidRPr="00B40C1E">
        <w:rPr>
          <w:rFonts w:ascii="Times New Roman" w:hAnsi="Times New Roman" w:cs="Times New Roman"/>
          <w:b/>
          <w:lang w:val="hr-HR"/>
        </w:rPr>
        <w:lastRenderedPageBreak/>
        <w:t>Članak 8.</w:t>
      </w:r>
    </w:p>
    <w:p w14:paraId="1A827EAA" w14:textId="77777777" w:rsidR="001F6DBB" w:rsidRPr="00B40C1E" w:rsidRDefault="001F6DBB" w:rsidP="00AC36CD">
      <w:pPr>
        <w:ind w:firstLine="567"/>
        <w:jc w:val="center"/>
        <w:rPr>
          <w:rFonts w:ascii="Times New Roman" w:hAnsi="Times New Roman" w:cs="Times New Roman"/>
          <w:b/>
          <w:lang w:val="hr-HR"/>
        </w:rPr>
      </w:pPr>
    </w:p>
    <w:p w14:paraId="1B420944" w14:textId="77777777" w:rsidR="001F6DBB" w:rsidRPr="00B40C1E" w:rsidRDefault="001F6DBB" w:rsidP="004D759D">
      <w:pPr>
        <w:ind w:firstLine="567"/>
        <w:jc w:val="both"/>
        <w:rPr>
          <w:rFonts w:ascii="Times New Roman" w:hAnsi="Times New Roman" w:cs="Times New Roman"/>
          <w:lang w:val="hr-HR"/>
        </w:rPr>
      </w:pPr>
      <w:r w:rsidRPr="00B40C1E">
        <w:rPr>
          <w:rFonts w:ascii="Times New Roman" w:hAnsi="Times New Roman" w:cs="Times New Roman"/>
          <w:lang w:val="hr-HR"/>
        </w:rPr>
        <w:t>Uvođenje Lokalne riznice znači postojanje jednog IBAN računa preko kojeg se obavljaju sve financijske transakcije, a to je IBAN račun Grada.</w:t>
      </w:r>
    </w:p>
    <w:p w14:paraId="4F6A3072" w14:textId="77777777" w:rsidR="001F6DBB" w:rsidRPr="00B40C1E" w:rsidRDefault="001F6DBB" w:rsidP="004D759D">
      <w:pPr>
        <w:ind w:firstLine="567"/>
        <w:jc w:val="both"/>
        <w:rPr>
          <w:rFonts w:ascii="Times New Roman" w:hAnsi="Times New Roman" w:cs="Times New Roman"/>
          <w:lang w:val="hr-HR"/>
        </w:rPr>
      </w:pPr>
      <w:r w:rsidRPr="00B40C1E">
        <w:rPr>
          <w:rFonts w:ascii="Times New Roman" w:hAnsi="Times New Roman" w:cs="Times New Roman"/>
          <w:lang w:val="hr-HR"/>
        </w:rPr>
        <w:t>Svi prihodi i primici proračunskih korisnika uplaćuju se na IBAN račun Grada, a svi rashodi i izdaci proračunskih korisnika isplaćuju se sa IBAN računa Grada.</w:t>
      </w:r>
    </w:p>
    <w:p w14:paraId="37D16ED7" w14:textId="77777777" w:rsidR="001F6DBB" w:rsidRPr="00B40C1E" w:rsidRDefault="001F6DBB" w:rsidP="004D759D">
      <w:pPr>
        <w:ind w:firstLine="567"/>
        <w:jc w:val="both"/>
        <w:rPr>
          <w:rFonts w:ascii="Times New Roman" w:hAnsi="Times New Roman" w:cs="Times New Roman"/>
          <w:lang w:val="hr-HR"/>
        </w:rPr>
      </w:pPr>
      <w:r w:rsidRPr="00B40C1E">
        <w:rPr>
          <w:rFonts w:ascii="Times New Roman" w:hAnsi="Times New Roman" w:cs="Times New Roman"/>
          <w:lang w:val="hr-HR"/>
        </w:rPr>
        <w:t>Za proračunske korisnike iz članka 7. stavka 2. ove Odluke, Gradonačelnik donosi Odluku o visini blagajničkog maksimuma.</w:t>
      </w:r>
    </w:p>
    <w:p w14:paraId="7895F762" w14:textId="77777777" w:rsidR="001F6DBB" w:rsidRPr="00B40C1E" w:rsidRDefault="001F6DBB" w:rsidP="004D759D">
      <w:pPr>
        <w:ind w:firstLine="567"/>
        <w:jc w:val="both"/>
        <w:rPr>
          <w:rFonts w:ascii="Times New Roman" w:hAnsi="Times New Roman" w:cs="Times New Roman"/>
          <w:lang w:val="hr-HR"/>
        </w:rPr>
      </w:pPr>
      <w:r w:rsidRPr="00B40C1E">
        <w:rPr>
          <w:rFonts w:ascii="Times New Roman" w:hAnsi="Times New Roman" w:cs="Times New Roman"/>
          <w:lang w:val="hr-HR"/>
        </w:rPr>
        <w:t>Čelnici pravnih osoba Proračunskih korisnika iz članka 7. ove Odluke odgovorni su za točnost, vjerodostojnost i zakonsku osnovu izdanog naloga za isplatu sredstava putem Gradske riznice na obrascu „Zahtjev za sredstvima“.</w:t>
      </w:r>
    </w:p>
    <w:p w14:paraId="2C405D2B" w14:textId="77777777" w:rsidR="001F6DBB" w:rsidRPr="00F3491D" w:rsidRDefault="001F6DBB" w:rsidP="004D759D">
      <w:pPr>
        <w:ind w:firstLine="567"/>
        <w:jc w:val="both"/>
        <w:rPr>
          <w:rFonts w:ascii="Times New Roman" w:hAnsi="Times New Roman" w:cs="Times New Roman"/>
          <w:sz w:val="24"/>
          <w:lang w:val="hr-HR"/>
        </w:rPr>
      </w:pPr>
    </w:p>
    <w:p w14:paraId="3C430A1F" w14:textId="77777777" w:rsidR="001F6DBB" w:rsidRPr="00B40C1E" w:rsidRDefault="009F69A6" w:rsidP="00B40C1E">
      <w:pPr>
        <w:rPr>
          <w:rFonts w:ascii="Times New Roman" w:hAnsi="Times New Roman" w:cs="Times New Roman"/>
          <w:b/>
          <w:sz w:val="24"/>
          <w:lang w:val="hr-HR"/>
        </w:rPr>
      </w:pPr>
      <w:r w:rsidRPr="00B40C1E">
        <w:rPr>
          <w:rFonts w:ascii="Times New Roman" w:hAnsi="Times New Roman" w:cs="Times New Roman"/>
          <w:b/>
          <w:sz w:val="24"/>
          <w:lang w:val="hr-HR"/>
        </w:rPr>
        <w:t>IV</w:t>
      </w:r>
      <w:r w:rsidR="001F6DBB" w:rsidRPr="00B40C1E">
        <w:rPr>
          <w:rFonts w:ascii="Times New Roman" w:hAnsi="Times New Roman" w:cs="Times New Roman"/>
          <w:b/>
          <w:sz w:val="24"/>
          <w:lang w:val="hr-HR"/>
        </w:rPr>
        <w:t>. PRORAČUNSKA PRIČUVA</w:t>
      </w:r>
    </w:p>
    <w:p w14:paraId="72E81662" w14:textId="77777777" w:rsidR="001F6DBB" w:rsidRPr="00B40C1E" w:rsidRDefault="001F6DBB" w:rsidP="00AC36CD">
      <w:pPr>
        <w:ind w:firstLine="567"/>
        <w:jc w:val="center"/>
        <w:rPr>
          <w:rFonts w:ascii="Times New Roman" w:hAnsi="Times New Roman" w:cs="Times New Roman"/>
          <w:b/>
          <w:lang w:val="hr-HR"/>
        </w:rPr>
      </w:pPr>
    </w:p>
    <w:p w14:paraId="4CAFA69C" w14:textId="77777777" w:rsidR="001F6DBB" w:rsidRPr="00B40C1E" w:rsidRDefault="001F6DBB"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9.</w:t>
      </w:r>
    </w:p>
    <w:p w14:paraId="09979600" w14:textId="77777777" w:rsidR="001F6DBB" w:rsidRPr="00B40C1E" w:rsidRDefault="001F6DBB" w:rsidP="00AC36CD">
      <w:pPr>
        <w:ind w:firstLine="567"/>
        <w:jc w:val="center"/>
        <w:rPr>
          <w:rFonts w:ascii="Times New Roman" w:hAnsi="Times New Roman" w:cs="Times New Roman"/>
          <w:b/>
          <w:lang w:val="hr-HR"/>
        </w:rPr>
      </w:pPr>
    </w:p>
    <w:p w14:paraId="176243FC" w14:textId="77777777" w:rsidR="001F6DBB" w:rsidRPr="00B40C1E" w:rsidRDefault="001F6DBB" w:rsidP="00AC36CD">
      <w:pPr>
        <w:ind w:firstLine="567"/>
        <w:jc w:val="both"/>
        <w:rPr>
          <w:rFonts w:ascii="Times New Roman" w:hAnsi="Times New Roman" w:cs="Times New Roman"/>
          <w:lang w:val="hr-HR"/>
        </w:rPr>
      </w:pPr>
      <w:r w:rsidRPr="00B40C1E">
        <w:rPr>
          <w:rFonts w:ascii="Times New Roman" w:hAnsi="Times New Roman" w:cs="Times New Roman"/>
          <w:lang w:val="hr-HR"/>
        </w:rPr>
        <w:t>U Proračunu su planirana sredstva Proračuns</w:t>
      </w:r>
      <w:r w:rsidR="005D15BA">
        <w:rPr>
          <w:rFonts w:ascii="Times New Roman" w:hAnsi="Times New Roman" w:cs="Times New Roman"/>
          <w:lang w:val="hr-HR"/>
        </w:rPr>
        <w:t>ke pričuve u ukupnom iznosu od 5</w:t>
      </w:r>
      <w:r w:rsidRPr="00B40C1E">
        <w:rPr>
          <w:rFonts w:ascii="Times New Roman" w:hAnsi="Times New Roman" w:cs="Times New Roman"/>
          <w:lang w:val="hr-HR"/>
        </w:rPr>
        <w:t>0.000,00 kuna.</w:t>
      </w:r>
    </w:p>
    <w:p w14:paraId="2FD6E70D" w14:textId="77777777" w:rsidR="001F6DBB" w:rsidRPr="00B40C1E" w:rsidRDefault="001F6DBB" w:rsidP="00AC36CD">
      <w:pPr>
        <w:ind w:firstLine="567"/>
        <w:jc w:val="both"/>
        <w:rPr>
          <w:rFonts w:ascii="Times New Roman" w:hAnsi="Times New Roman" w:cs="Times New Roman"/>
          <w:lang w:val="hr-HR"/>
        </w:rPr>
      </w:pPr>
      <w:r w:rsidRPr="00B40C1E">
        <w:rPr>
          <w:rFonts w:ascii="Times New Roman" w:hAnsi="Times New Roman" w:cs="Times New Roman"/>
          <w:lang w:val="hr-HR"/>
        </w:rPr>
        <w:t>Sredstva proračunske pričuve koriste se za financiranje rashoda nastalih pri otklanjanju posljedica elementarnih nepogoda, epidemija, ekoloških nesreća ili izvanrednih događaja koji mogu ugroziti okoliš i ostalih nepredvidivih nesreća, za izvršavanje sudskih odluka i nagodbi za isplatu naknade i rente, te za druge nepredviđene rashode u tijeku godine.</w:t>
      </w:r>
    </w:p>
    <w:p w14:paraId="626AA2A8" w14:textId="77777777" w:rsidR="001F6DBB" w:rsidRPr="00B40C1E" w:rsidRDefault="001F6DBB" w:rsidP="00AC36CD">
      <w:pPr>
        <w:ind w:firstLine="567"/>
        <w:jc w:val="both"/>
        <w:rPr>
          <w:rFonts w:ascii="Times New Roman" w:hAnsi="Times New Roman" w:cs="Times New Roman"/>
          <w:lang w:val="hr-HR"/>
        </w:rPr>
      </w:pPr>
      <w:r w:rsidRPr="00B40C1E">
        <w:rPr>
          <w:rFonts w:ascii="Times New Roman" w:hAnsi="Times New Roman" w:cs="Times New Roman"/>
          <w:lang w:val="hr-HR"/>
        </w:rPr>
        <w:t>O korištenju sredstava Proračunske pričuve odlučuje Gradonačelnik. Sredstva Proračunske pričuve ne mogu se koristiti za davanje pozajmica. Gradonačelnik izvještava Gradsko vijeće o korištenju Proračunske pričuve.</w:t>
      </w:r>
    </w:p>
    <w:p w14:paraId="2FEEE511" w14:textId="77777777" w:rsidR="001F6DBB" w:rsidRPr="00F3491D" w:rsidRDefault="001F6DBB" w:rsidP="00AC36CD">
      <w:pPr>
        <w:ind w:firstLine="567"/>
        <w:jc w:val="both"/>
        <w:rPr>
          <w:rFonts w:ascii="Times New Roman" w:hAnsi="Times New Roman" w:cs="Times New Roman"/>
          <w:sz w:val="24"/>
          <w:lang w:val="hr-HR"/>
        </w:rPr>
      </w:pPr>
    </w:p>
    <w:p w14:paraId="7AD69570" w14:textId="77777777" w:rsidR="001F6DBB" w:rsidRPr="00B40C1E" w:rsidRDefault="009F69A6" w:rsidP="00B40C1E">
      <w:pPr>
        <w:rPr>
          <w:rFonts w:ascii="Times New Roman" w:hAnsi="Times New Roman" w:cs="Times New Roman"/>
          <w:b/>
          <w:sz w:val="24"/>
          <w:lang w:val="hr-HR"/>
        </w:rPr>
      </w:pPr>
      <w:r w:rsidRPr="00B40C1E">
        <w:rPr>
          <w:rFonts w:ascii="Times New Roman" w:hAnsi="Times New Roman" w:cs="Times New Roman"/>
          <w:b/>
          <w:sz w:val="24"/>
          <w:lang w:val="hr-HR"/>
        </w:rPr>
        <w:t>V</w:t>
      </w:r>
      <w:r w:rsidR="001F6DBB" w:rsidRPr="00B40C1E">
        <w:rPr>
          <w:rFonts w:ascii="Times New Roman" w:hAnsi="Times New Roman" w:cs="Times New Roman"/>
          <w:b/>
          <w:sz w:val="24"/>
          <w:lang w:val="hr-HR"/>
        </w:rPr>
        <w:t>. PRIHODI PRORAČUNA</w:t>
      </w:r>
    </w:p>
    <w:p w14:paraId="152FE8D8" w14:textId="77777777" w:rsidR="001F6DBB" w:rsidRPr="00B40C1E" w:rsidRDefault="001F6DBB" w:rsidP="00AC36CD">
      <w:pPr>
        <w:ind w:firstLine="567"/>
        <w:jc w:val="center"/>
        <w:rPr>
          <w:rFonts w:ascii="Times New Roman" w:hAnsi="Times New Roman" w:cs="Times New Roman"/>
          <w:b/>
          <w:lang w:val="hr-HR"/>
        </w:rPr>
      </w:pPr>
    </w:p>
    <w:p w14:paraId="6A046362" w14:textId="77777777" w:rsidR="001F6DBB" w:rsidRPr="00B40C1E" w:rsidRDefault="001F6DBB"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10.</w:t>
      </w:r>
    </w:p>
    <w:p w14:paraId="45659A4A" w14:textId="77777777" w:rsidR="001F6DBB" w:rsidRPr="00B40C1E" w:rsidRDefault="001F6DBB" w:rsidP="00AC36CD">
      <w:pPr>
        <w:ind w:firstLine="567"/>
        <w:jc w:val="center"/>
        <w:rPr>
          <w:rFonts w:ascii="Times New Roman" w:hAnsi="Times New Roman" w:cs="Times New Roman"/>
          <w:b/>
          <w:lang w:val="hr-HR"/>
        </w:rPr>
      </w:pPr>
    </w:p>
    <w:p w14:paraId="65DCF41A" w14:textId="77777777" w:rsidR="001F6DBB"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U Proračunu se planiraju svi prihodi koje sukladno pozitivnim propisima ostvaruje Grad.</w:t>
      </w:r>
    </w:p>
    <w:p w14:paraId="688D86E0" w14:textId="77777777"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Prihodi što ih tijela gradske uprave ostvare obavljanjem djelatnosti, prihodi su Proračuna i uplaćuju se na račun Proračuna.</w:t>
      </w:r>
    </w:p>
    <w:p w14:paraId="187C1BC4" w14:textId="77777777" w:rsidR="009F69A6" w:rsidRPr="00F3491D" w:rsidRDefault="009F69A6" w:rsidP="00AC36CD">
      <w:pPr>
        <w:ind w:firstLine="567"/>
        <w:jc w:val="both"/>
        <w:rPr>
          <w:rFonts w:ascii="Times New Roman" w:hAnsi="Times New Roman" w:cs="Times New Roman"/>
          <w:sz w:val="24"/>
          <w:lang w:val="hr-HR"/>
        </w:rPr>
      </w:pPr>
    </w:p>
    <w:p w14:paraId="6C41E041" w14:textId="77777777" w:rsidR="009F69A6" w:rsidRPr="00B40C1E" w:rsidRDefault="009F69A6" w:rsidP="00B40C1E">
      <w:pPr>
        <w:rPr>
          <w:rFonts w:ascii="Times New Roman" w:hAnsi="Times New Roman" w:cs="Times New Roman"/>
          <w:b/>
          <w:sz w:val="24"/>
          <w:lang w:val="hr-HR"/>
        </w:rPr>
      </w:pPr>
      <w:r w:rsidRPr="00B40C1E">
        <w:rPr>
          <w:rFonts w:ascii="Times New Roman" w:hAnsi="Times New Roman" w:cs="Times New Roman"/>
          <w:b/>
          <w:sz w:val="24"/>
          <w:lang w:val="hr-HR"/>
        </w:rPr>
        <w:t>VI. NAMJENSKI PRIHODI</w:t>
      </w:r>
    </w:p>
    <w:p w14:paraId="36450457" w14:textId="77777777" w:rsidR="009F69A6" w:rsidRPr="00B40C1E" w:rsidRDefault="009F69A6" w:rsidP="00AC36CD">
      <w:pPr>
        <w:ind w:firstLine="567"/>
        <w:jc w:val="center"/>
        <w:rPr>
          <w:rFonts w:ascii="Times New Roman" w:hAnsi="Times New Roman" w:cs="Times New Roman"/>
          <w:b/>
          <w:lang w:val="hr-HR"/>
        </w:rPr>
      </w:pPr>
    </w:p>
    <w:p w14:paraId="10C458A6" w14:textId="77777777" w:rsidR="009F69A6" w:rsidRPr="00B40C1E" w:rsidRDefault="009F69A6"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11.</w:t>
      </w:r>
    </w:p>
    <w:p w14:paraId="57898004" w14:textId="77777777" w:rsidR="009F69A6" w:rsidRPr="00B40C1E" w:rsidRDefault="009F69A6" w:rsidP="00AC36CD">
      <w:pPr>
        <w:ind w:firstLine="567"/>
        <w:jc w:val="center"/>
        <w:rPr>
          <w:rFonts w:ascii="Times New Roman" w:hAnsi="Times New Roman" w:cs="Times New Roman"/>
          <w:b/>
          <w:lang w:val="hr-HR"/>
        </w:rPr>
      </w:pPr>
    </w:p>
    <w:p w14:paraId="5100FDA2" w14:textId="77777777"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Prihodi koje proračunski korisnici – ustanove Grada, ostvare iz pomoći, donacija, po posebnim propisima i iz drugih izvora, namjenski su prihodi proračunskih korisnika.</w:t>
      </w:r>
    </w:p>
    <w:p w14:paraId="2E0F0413" w14:textId="77777777"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Prihodi iz stavka 1. ovog članka planiraju se u financijskim planovima proračunskih korisnika i uplaćuju se na račun proračuna, a mogu se koristiti isključivo za namjene utvrđene financijskim planovima.</w:t>
      </w:r>
    </w:p>
    <w:p w14:paraId="111C06AD" w14:textId="77777777"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Proračunski korisnici iz stavka 1. ovoga članka mogu preuzimati obveze po stavkama rashoda za čije su financiranje planirani namjenski prihodi iz stavka 1. ovoga članka isključivo do iznosa naplaćenih namjenskih prihoda.</w:t>
      </w:r>
    </w:p>
    <w:p w14:paraId="7B38D00B" w14:textId="77777777"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Proračunski nadležna tijela gradske uprave nadziru ostvarenje i trošenje prihoda iz stavka 1. ovoga članka.</w:t>
      </w:r>
    </w:p>
    <w:p w14:paraId="4D9234D9" w14:textId="77777777" w:rsidR="009F69A6" w:rsidRPr="00B40C1E" w:rsidRDefault="009F69A6" w:rsidP="00AC36CD">
      <w:pPr>
        <w:ind w:firstLine="567"/>
        <w:jc w:val="both"/>
        <w:rPr>
          <w:rFonts w:ascii="Times New Roman" w:hAnsi="Times New Roman" w:cs="Times New Roman"/>
          <w:lang w:val="hr-HR"/>
        </w:rPr>
      </w:pPr>
    </w:p>
    <w:p w14:paraId="7D025699" w14:textId="77777777" w:rsidR="009F69A6" w:rsidRPr="00B40C1E" w:rsidRDefault="009F69A6"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12.</w:t>
      </w:r>
    </w:p>
    <w:p w14:paraId="5DC12FC1" w14:textId="77777777" w:rsidR="009F69A6" w:rsidRPr="00B40C1E" w:rsidRDefault="009F69A6" w:rsidP="00AC36CD">
      <w:pPr>
        <w:ind w:firstLine="567"/>
        <w:jc w:val="center"/>
        <w:rPr>
          <w:rFonts w:ascii="Times New Roman" w:hAnsi="Times New Roman" w:cs="Times New Roman"/>
          <w:b/>
          <w:lang w:val="hr-HR"/>
        </w:rPr>
      </w:pPr>
    </w:p>
    <w:p w14:paraId="5751E8D6" w14:textId="77777777"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Namjenski prihodi iz članka 11. stavka 1. ove Odluke koji ne budu iskorišteni u ovoj proračunskoj godini prenose se u narednu proračunsku godinu i koriste se za iste namjene za koje su bili utvrđeni financijskim planom proračunskih korisnika za ovu proračunsku godinu.</w:t>
      </w:r>
    </w:p>
    <w:p w14:paraId="7C5E3EE4" w14:textId="77777777"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Za opseg prenesenih prihoda iz stavka 1. ovoga članka povećat će se financijski planovi proračunskih korisnika za narednu godinu.</w:t>
      </w:r>
    </w:p>
    <w:p w14:paraId="469FB946" w14:textId="608FC18E" w:rsidR="00F3491D" w:rsidRDefault="00F3491D">
      <w:pPr>
        <w:rPr>
          <w:rFonts w:ascii="Times New Roman" w:hAnsi="Times New Roman" w:cs="Times New Roman"/>
          <w:b/>
          <w:sz w:val="24"/>
          <w:lang w:val="hr-HR"/>
        </w:rPr>
      </w:pPr>
    </w:p>
    <w:p w14:paraId="06014A1E" w14:textId="77777777" w:rsidR="00DB357B" w:rsidRDefault="00DB357B">
      <w:pPr>
        <w:rPr>
          <w:rFonts w:ascii="Times New Roman" w:hAnsi="Times New Roman" w:cs="Times New Roman"/>
          <w:b/>
          <w:sz w:val="24"/>
          <w:lang w:val="hr-HR"/>
        </w:rPr>
      </w:pPr>
    </w:p>
    <w:p w14:paraId="7893836D" w14:textId="77777777" w:rsidR="009F69A6" w:rsidRPr="00B40C1E" w:rsidRDefault="009F69A6" w:rsidP="00B40C1E">
      <w:pPr>
        <w:rPr>
          <w:rFonts w:ascii="Times New Roman" w:hAnsi="Times New Roman" w:cs="Times New Roman"/>
          <w:b/>
          <w:sz w:val="24"/>
          <w:lang w:val="hr-HR"/>
        </w:rPr>
      </w:pPr>
      <w:r w:rsidRPr="00B40C1E">
        <w:rPr>
          <w:rFonts w:ascii="Times New Roman" w:hAnsi="Times New Roman" w:cs="Times New Roman"/>
          <w:b/>
          <w:sz w:val="24"/>
          <w:lang w:val="hr-HR"/>
        </w:rPr>
        <w:lastRenderedPageBreak/>
        <w:t>VII. VLASTITI PRIHODI</w:t>
      </w:r>
    </w:p>
    <w:p w14:paraId="4E25D400" w14:textId="77777777" w:rsidR="009F69A6" w:rsidRPr="004A3BEF" w:rsidRDefault="009F69A6" w:rsidP="00AC36CD">
      <w:pPr>
        <w:ind w:firstLine="567"/>
        <w:jc w:val="center"/>
        <w:rPr>
          <w:rFonts w:ascii="Times New Roman" w:hAnsi="Times New Roman" w:cs="Times New Roman"/>
          <w:b/>
          <w:sz w:val="18"/>
          <w:lang w:val="hr-HR"/>
        </w:rPr>
      </w:pPr>
    </w:p>
    <w:p w14:paraId="1C42D0F4" w14:textId="77777777" w:rsidR="009F69A6" w:rsidRPr="00B40C1E" w:rsidRDefault="009F69A6"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13.</w:t>
      </w:r>
    </w:p>
    <w:p w14:paraId="4A56E905" w14:textId="77777777" w:rsidR="009F69A6" w:rsidRPr="004A3BEF" w:rsidRDefault="009F69A6" w:rsidP="00AC36CD">
      <w:pPr>
        <w:ind w:firstLine="567"/>
        <w:jc w:val="center"/>
        <w:rPr>
          <w:rFonts w:ascii="Times New Roman" w:hAnsi="Times New Roman" w:cs="Times New Roman"/>
          <w:b/>
          <w:sz w:val="16"/>
          <w:lang w:val="hr-HR"/>
        </w:rPr>
      </w:pPr>
    </w:p>
    <w:p w14:paraId="0336507E" w14:textId="77777777"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Prihodi što ih odjeli i službe gradske uprave ostvare obavljanjem vlastite djelatnosti prihod su Proračuna.</w:t>
      </w:r>
    </w:p>
    <w:p w14:paraId="55BAA5EC" w14:textId="77777777" w:rsidR="009F69A6" w:rsidRPr="00B40C1E" w:rsidRDefault="009F69A6" w:rsidP="00AC36CD">
      <w:pPr>
        <w:ind w:firstLine="567"/>
        <w:jc w:val="both"/>
        <w:rPr>
          <w:rFonts w:ascii="Times New Roman" w:hAnsi="Times New Roman" w:cs="Times New Roman"/>
          <w:lang w:val="hr-HR"/>
        </w:rPr>
      </w:pPr>
      <w:r w:rsidRPr="00B40C1E">
        <w:rPr>
          <w:rFonts w:ascii="Times New Roman" w:hAnsi="Times New Roman" w:cs="Times New Roman"/>
          <w:lang w:val="hr-HR"/>
        </w:rPr>
        <w:t>Prihode koje proračunski korisnici iz članka 7. stavka 2. ove Odluke ostvaruju od obavljanja poslova na tržištu i u tržišnim uvjetima (vlastiti prihodi) planiraju se u financijskim planovima pror</w:t>
      </w:r>
      <w:r w:rsidR="00E7462E" w:rsidRPr="00B40C1E">
        <w:rPr>
          <w:rFonts w:ascii="Times New Roman" w:hAnsi="Times New Roman" w:cs="Times New Roman"/>
          <w:lang w:val="hr-HR"/>
        </w:rPr>
        <w:t>ačunskih korisnika i u Proračunu i uplaćuju se na IBAN račun proračuna.</w:t>
      </w:r>
    </w:p>
    <w:p w14:paraId="747C38C2" w14:textId="77777777" w:rsidR="00E7462E" w:rsidRPr="00B40C1E" w:rsidRDefault="00E7462E" w:rsidP="00AC36CD">
      <w:pPr>
        <w:ind w:firstLine="567"/>
        <w:jc w:val="both"/>
        <w:rPr>
          <w:rFonts w:ascii="Times New Roman" w:hAnsi="Times New Roman" w:cs="Times New Roman"/>
          <w:lang w:val="hr-HR"/>
        </w:rPr>
      </w:pPr>
      <w:r w:rsidRPr="00B40C1E">
        <w:rPr>
          <w:rFonts w:ascii="Times New Roman" w:hAnsi="Times New Roman" w:cs="Times New Roman"/>
          <w:lang w:val="hr-HR"/>
        </w:rPr>
        <w:t>Vlastiti prihodi iz stavka 1. ovog članka koji ne budu iskorišteni u ovoj proračunskoj godini ne prenose se u narednu proračunsku godinu.</w:t>
      </w:r>
    </w:p>
    <w:p w14:paraId="5C9A5C24" w14:textId="77777777" w:rsidR="00E7462E" w:rsidRPr="00B40C1E" w:rsidRDefault="00E7462E"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Proračunski nadležna tijela gradske uprave nadziru ostvarenje i trošenje prihoda iz stavka 2. ovog članka.</w:t>
      </w:r>
    </w:p>
    <w:p w14:paraId="28CDC00C" w14:textId="77777777" w:rsidR="00E7462E" w:rsidRPr="00B40C1E" w:rsidRDefault="00E7462E" w:rsidP="00AC36CD">
      <w:pPr>
        <w:ind w:firstLine="567"/>
        <w:jc w:val="both"/>
        <w:rPr>
          <w:rFonts w:ascii="Times New Roman" w:hAnsi="Times New Roman" w:cs="Times New Roman"/>
          <w:lang w:val="hr-HR"/>
        </w:rPr>
      </w:pPr>
      <w:r w:rsidRPr="00B40C1E">
        <w:rPr>
          <w:rFonts w:ascii="Times New Roman" w:hAnsi="Times New Roman" w:cs="Times New Roman"/>
          <w:lang w:val="hr-HR"/>
        </w:rPr>
        <w:t>Uplaćeni, a manje planirani vlastiti prihodi proračunskih korisnika iz članka 7. stavka 2. ove Odluke, mogu se izvršavati iznad iznosa utvrđenih u financijskom planu korisnika, do visine uplaćenih sredstava, uz suglasnost čelnika proračunskog korisnika.</w:t>
      </w:r>
    </w:p>
    <w:p w14:paraId="784D6692" w14:textId="77777777" w:rsidR="00AC36CD" w:rsidRPr="00B40C1E" w:rsidRDefault="00AC36CD" w:rsidP="00AC36CD">
      <w:pPr>
        <w:ind w:firstLine="567"/>
        <w:jc w:val="both"/>
        <w:rPr>
          <w:rFonts w:ascii="Times New Roman" w:hAnsi="Times New Roman" w:cs="Times New Roman"/>
          <w:lang w:val="hr-HR"/>
        </w:rPr>
      </w:pPr>
    </w:p>
    <w:p w14:paraId="4C64E38D" w14:textId="77777777" w:rsidR="00E7462E" w:rsidRPr="00B40C1E" w:rsidRDefault="00E7462E" w:rsidP="00B40C1E">
      <w:pPr>
        <w:rPr>
          <w:rFonts w:ascii="Times New Roman" w:hAnsi="Times New Roman" w:cs="Times New Roman"/>
          <w:b/>
          <w:sz w:val="24"/>
          <w:lang w:val="hr-HR"/>
        </w:rPr>
      </w:pPr>
      <w:r w:rsidRPr="00B40C1E">
        <w:rPr>
          <w:rFonts w:ascii="Times New Roman" w:hAnsi="Times New Roman" w:cs="Times New Roman"/>
          <w:b/>
          <w:sz w:val="24"/>
          <w:lang w:val="hr-HR"/>
        </w:rPr>
        <w:t>VIII. ISPLATA SREDSTAVA IZ PRORAČUNA</w:t>
      </w:r>
    </w:p>
    <w:p w14:paraId="557A8372" w14:textId="77777777" w:rsidR="00E7462E" w:rsidRPr="004A3BEF" w:rsidRDefault="00E7462E" w:rsidP="00AC36CD">
      <w:pPr>
        <w:ind w:firstLine="567"/>
        <w:jc w:val="center"/>
        <w:rPr>
          <w:rFonts w:ascii="Times New Roman" w:hAnsi="Times New Roman" w:cs="Times New Roman"/>
          <w:b/>
          <w:sz w:val="18"/>
          <w:lang w:val="hr-HR"/>
        </w:rPr>
      </w:pPr>
    </w:p>
    <w:p w14:paraId="5811837B" w14:textId="77777777" w:rsidR="00E7462E" w:rsidRPr="00B40C1E" w:rsidRDefault="00E7462E"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 xml:space="preserve">Članak 14. </w:t>
      </w:r>
    </w:p>
    <w:p w14:paraId="32EDE212" w14:textId="77777777" w:rsidR="00E7462E" w:rsidRPr="004A3BEF" w:rsidRDefault="00E7462E" w:rsidP="00AC36CD">
      <w:pPr>
        <w:ind w:firstLine="567"/>
        <w:jc w:val="center"/>
        <w:rPr>
          <w:rFonts w:ascii="Times New Roman" w:hAnsi="Times New Roman" w:cs="Times New Roman"/>
          <w:b/>
          <w:sz w:val="16"/>
          <w:lang w:val="hr-HR"/>
        </w:rPr>
      </w:pPr>
    </w:p>
    <w:p w14:paraId="6B06A4F4" w14:textId="77777777" w:rsidR="00E7462E" w:rsidRPr="00B40C1E" w:rsidRDefault="00E7462E" w:rsidP="00AC36CD">
      <w:pPr>
        <w:ind w:firstLine="567"/>
        <w:jc w:val="both"/>
        <w:rPr>
          <w:rFonts w:ascii="Times New Roman" w:hAnsi="Times New Roman" w:cs="Times New Roman"/>
          <w:lang w:val="hr-HR"/>
        </w:rPr>
      </w:pPr>
      <w:r w:rsidRPr="00B40C1E">
        <w:rPr>
          <w:rFonts w:ascii="Times New Roman" w:hAnsi="Times New Roman" w:cs="Times New Roman"/>
          <w:lang w:val="hr-HR"/>
        </w:rPr>
        <w:t>Svaki rashod i izdatak iz Proračuna mora se temeljiti na vjerodostojnoj knjigovodstvenoj ispravi kojom se dokazuje obveza plaćanja.</w:t>
      </w:r>
    </w:p>
    <w:p w14:paraId="78F30B5D" w14:textId="77777777" w:rsidR="00E7462E" w:rsidRPr="00B40C1E" w:rsidRDefault="00E7462E" w:rsidP="00AC36CD">
      <w:pPr>
        <w:ind w:firstLine="567"/>
        <w:jc w:val="both"/>
        <w:rPr>
          <w:rFonts w:ascii="Times New Roman" w:hAnsi="Times New Roman" w:cs="Times New Roman"/>
          <w:lang w:val="hr-HR"/>
        </w:rPr>
      </w:pPr>
      <w:r w:rsidRPr="00B40C1E">
        <w:rPr>
          <w:rFonts w:ascii="Times New Roman" w:hAnsi="Times New Roman" w:cs="Times New Roman"/>
          <w:lang w:val="hr-HR"/>
        </w:rPr>
        <w:t>Pročelnik tijela gradske uprave i čelnik pravne osobe proračunskog korisnika, odnosno osoba na koju je to pravo preneseno, mora prije isplate provjeriti i potvrditi potpisom pravni temelj i visinu obveze koja proizlazi iz knjigovodstvene isprave.</w:t>
      </w:r>
    </w:p>
    <w:p w14:paraId="1F07F030" w14:textId="77777777" w:rsidR="00E7462E" w:rsidRPr="00B40C1E" w:rsidRDefault="00E7462E" w:rsidP="00AC36CD">
      <w:pPr>
        <w:ind w:firstLine="567"/>
        <w:jc w:val="both"/>
        <w:rPr>
          <w:rFonts w:ascii="Times New Roman" w:hAnsi="Times New Roman" w:cs="Times New Roman"/>
          <w:lang w:val="hr-HR"/>
        </w:rPr>
      </w:pPr>
      <w:r w:rsidRPr="00B40C1E">
        <w:rPr>
          <w:rFonts w:ascii="Times New Roman" w:hAnsi="Times New Roman" w:cs="Times New Roman"/>
          <w:lang w:val="hr-HR"/>
        </w:rPr>
        <w:t>Nalog za isplatu iz Proračuna s oznakom stavke Proračuna izdaje pročelnik nadležnog tijela gradske uprave.</w:t>
      </w:r>
    </w:p>
    <w:p w14:paraId="0E962F97" w14:textId="77777777" w:rsidR="00E7462E" w:rsidRPr="00B40C1E" w:rsidRDefault="00E7462E" w:rsidP="00AC36CD">
      <w:pPr>
        <w:ind w:firstLine="567"/>
        <w:jc w:val="both"/>
        <w:rPr>
          <w:rFonts w:ascii="Times New Roman" w:hAnsi="Times New Roman" w:cs="Times New Roman"/>
          <w:lang w:val="hr-HR"/>
        </w:rPr>
      </w:pPr>
      <w:r w:rsidRPr="00B40C1E">
        <w:rPr>
          <w:rFonts w:ascii="Times New Roman" w:hAnsi="Times New Roman" w:cs="Times New Roman"/>
          <w:lang w:val="hr-HR"/>
        </w:rPr>
        <w:t>Nalog za isplatu sredstava koja su u posebnom dijelu Proračuna planirana ustanovama Grad iz članka 7. ove Odluke, ovjerava pročelnik nadležnog tijela gradske uprave.</w:t>
      </w:r>
    </w:p>
    <w:p w14:paraId="32AC78A4" w14:textId="77777777" w:rsidR="00AC36CD" w:rsidRPr="004A3BEF" w:rsidRDefault="00AC36CD" w:rsidP="00AC36CD">
      <w:pPr>
        <w:ind w:firstLine="567"/>
        <w:jc w:val="both"/>
        <w:rPr>
          <w:rFonts w:ascii="Times New Roman" w:hAnsi="Times New Roman" w:cs="Times New Roman"/>
          <w:sz w:val="20"/>
          <w:lang w:val="hr-HR"/>
        </w:rPr>
      </w:pPr>
    </w:p>
    <w:p w14:paraId="1D9CFBAE" w14:textId="77777777" w:rsidR="00E7462E" w:rsidRPr="00B40C1E" w:rsidRDefault="00E7462E"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15.</w:t>
      </w:r>
    </w:p>
    <w:p w14:paraId="2A6FFC5B" w14:textId="77777777" w:rsidR="00E7462E" w:rsidRPr="004A3BEF" w:rsidRDefault="00E7462E" w:rsidP="00AC36CD">
      <w:pPr>
        <w:ind w:firstLine="567"/>
        <w:jc w:val="center"/>
        <w:rPr>
          <w:rFonts w:ascii="Times New Roman" w:hAnsi="Times New Roman" w:cs="Times New Roman"/>
          <w:b/>
          <w:sz w:val="16"/>
          <w:lang w:val="hr-HR"/>
        </w:rPr>
      </w:pPr>
    </w:p>
    <w:p w14:paraId="2531071A" w14:textId="77777777" w:rsidR="009F69A6" w:rsidRPr="00B40C1E" w:rsidRDefault="00E7462E"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Proračunskim korisnicima, kojima se u Proračunu osiguravaju sredstava za plaće zaposlenih, isplaćivat će se sredstva za ostala materijalna prava zaposlenih prema njihovim općim aktima do visine utvrđene tim aktima, kolektivnim ugovorom i osiguranim sredstvima.</w:t>
      </w:r>
    </w:p>
    <w:p w14:paraId="64EA3454" w14:textId="77777777" w:rsidR="00E7462E" w:rsidRPr="004A3BEF" w:rsidRDefault="00E7462E" w:rsidP="00AC36CD">
      <w:pPr>
        <w:ind w:firstLine="567"/>
        <w:jc w:val="both"/>
        <w:rPr>
          <w:rFonts w:ascii="Times New Roman" w:hAnsi="Times New Roman" w:cs="Times New Roman"/>
          <w:sz w:val="20"/>
          <w:lang w:val="hr-HR"/>
        </w:rPr>
      </w:pPr>
    </w:p>
    <w:p w14:paraId="07E66A16" w14:textId="77777777" w:rsidR="00E7462E" w:rsidRPr="00B40C1E" w:rsidRDefault="00E7462E"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16.</w:t>
      </w:r>
    </w:p>
    <w:p w14:paraId="2D80933A" w14:textId="77777777" w:rsidR="00E7462E" w:rsidRPr="004A3BEF" w:rsidRDefault="00E7462E" w:rsidP="00AC36CD">
      <w:pPr>
        <w:ind w:firstLine="567"/>
        <w:jc w:val="center"/>
        <w:rPr>
          <w:rFonts w:ascii="Times New Roman" w:hAnsi="Times New Roman" w:cs="Times New Roman"/>
          <w:b/>
          <w:sz w:val="16"/>
          <w:lang w:val="hr-HR"/>
        </w:rPr>
      </w:pPr>
    </w:p>
    <w:p w14:paraId="389CEB9E" w14:textId="77777777" w:rsidR="00E7462E" w:rsidRPr="00B40C1E" w:rsidRDefault="006913B1" w:rsidP="00AC36CD">
      <w:pPr>
        <w:ind w:firstLine="567"/>
        <w:jc w:val="both"/>
        <w:rPr>
          <w:rFonts w:ascii="Times New Roman" w:hAnsi="Times New Roman" w:cs="Times New Roman"/>
          <w:lang w:val="hr-HR"/>
        </w:rPr>
      </w:pPr>
      <w:r w:rsidRPr="00B40C1E">
        <w:rPr>
          <w:rFonts w:ascii="Times New Roman" w:hAnsi="Times New Roman" w:cs="Times New Roman"/>
          <w:lang w:val="hr-HR"/>
        </w:rPr>
        <w:t>Naknade za rad predstavničkih i izvršnih tijela, povjerenstva i sl. obračunavati će se i isplaćivati temeljem Odluke o naknadama troškova za rad članova Gradskog vijeća i njegovih radnih tijela, Odluke o visini naknade za rad zamjenika Gradonačelnika koji dužnost obnaša bez zasnivanja radnog odnosa, a sukladno rješenjima o izboru. Odluku o naknadama troškova za rad članova Gradskog vijeća i njihovih radnih tijela donosi Gradsko vijeće.</w:t>
      </w:r>
    </w:p>
    <w:p w14:paraId="7707D42D" w14:textId="77777777" w:rsidR="00AC36CD" w:rsidRPr="004A3BEF" w:rsidRDefault="00AC36CD" w:rsidP="00AC36CD">
      <w:pPr>
        <w:ind w:firstLine="567"/>
        <w:jc w:val="both"/>
        <w:rPr>
          <w:rFonts w:ascii="Times New Roman" w:hAnsi="Times New Roman" w:cs="Times New Roman"/>
          <w:sz w:val="20"/>
          <w:lang w:val="hr-HR"/>
        </w:rPr>
      </w:pPr>
    </w:p>
    <w:p w14:paraId="0263C301" w14:textId="77777777" w:rsidR="006913B1" w:rsidRPr="00B40C1E" w:rsidRDefault="006913B1"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17.</w:t>
      </w:r>
    </w:p>
    <w:p w14:paraId="483CAC31" w14:textId="77777777" w:rsidR="006913B1" w:rsidRPr="004A3BEF" w:rsidRDefault="006913B1" w:rsidP="00AC36CD">
      <w:pPr>
        <w:ind w:firstLine="567"/>
        <w:jc w:val="center"/>
        <w:rPr>
          <w:rFonts w:ascii="Times New Roman" w:hAnsi="Times New Roman" w:cs="Times New Roman"/>
          <w:b/>
          <w:sz w:val="16"/>
          <w:lang w:val="hr-HR"/>
        </w:rPr>
      </w:pPr>
    </w:p>
    <w:p w14:paraId="5AA6C1CC" w14:textId="77777777" w:rsidR="006913B1" w:rsidRPr="00B40C1E" w:rsidRDefault="006913B1" w:rsidP="00AC36CD">
      <w:pPr>
        <w:ind w:firstLine="567"/>
        <w:jc w:val="both"/>
        <w:rPr>
          <w:rFonts w:ascii="Times New Roman" w:hAnsi="Times New Roman" w:cs="Times New Roman"/>
          <w:lang w:val="hr-HR"/>
        </w:rPr>
      </w:pPr>
      <w:r w:rsidRPr="00B40C1E">
        <w:rPr>
          <w:rFonts w:ascii="Times New Roman" w:hAnsi="Times New Roman" w:cs="Times New Roman"/>
          <w:lang w:val="hr-HR"/>
        </w:rPr>
        <w:t>Odluku o koeficijentima za obračun plaće službenika i namještenika Grada utvrđuje Gradsko vijeće općim aktom, na prijedlog Gradonačelnika.</w:t>
      </w:r>
    </w:p>
    <w:p w14:paraId="4A659277" w14:textId="77777777" w:rsidR="006913B1" w:rsidRPr="00B40C1E" w:rsidRDefault="006913B1" w:rsidP="00AC36CD">
      <w:pPr>
        <w:ind w:firstLine="567"/>
        <w:jc w:val="both"/>
        <w:rPr>
          <w:rFonts w:ascii="Times New Roman" w:hAnsi="Times New Roman" w:cs="Times New Roman"/>
          <w:lang w:val="hr-HR"/>
        </w:rPr>
      </w:pPr>
      <w:r w:rsidRPr="00B40C1E">
        <w:rPr>
          <w:rFonts w:ascii="Times New Roman" w:hAnsi="Times New Roman" w:cs="Times New Roman"/>
          <w:lang w:val="hr-HR"/>
        </w:rPr>
        <w:t>Gradonačelnik utvrđuje visinu bruto vrijednosti boda za obračun plaća zaposlenih u tijelima gradske uprave u okviru osiguranih sredstava u Proračunu, a sukladno Zakonskim propisima.</w:t>
      </w:r>
    </w:p>
    <w:p w14:paraId="35B0B387" w14:textId="77777777" w:rsidR="006913B1" w:rsidRPr="00B40C1E" w:rsidRDefault="006913B1" w:rsidP="00AC36CD">
      <w:pPr>
        <w:ind w:firstLine="567"/>
        <w:jc w:val="both"/>
        <w:rPr>
          <w:rFonts w:ascii="Times New Roman" w:hAnsi="Times New Roman" w:cs="Times New Roman"/>
          <w:lang w:val="hr-HR"/>
        </w:rPr>
      </w:pPr>
      <w:r w:rsidRPr="00B40C1E">
        <w:rPr>
          <w:rFonts w:ascii="Times New Roman" w:hAnsi="Times New Roman" w:cs="Times New Roman"/>
          <w:lang w:val="hr-HR"/>
        </w:rPr>
        <w:t>Osnovicu i koeficijent za obračun plaće Gradonačelnika i zamjenika, koji svoju dužnost obavlja profesionalno, te visinu naknade za rad zamjenika Gradonačelnika koji svoju dužnost obavlja bez zasnivanja radnog odnosa, utvrđuje Gradsko vijeće općim aktom na prijedlog Gradonačelnika.</w:t>
      </w:r>
    </w:p>
    <w:p w14:paraId="56E402C8" w14:textId="77777777" w:rsidR="006913B1" w:rsidRPr="004A3BEF" w:rsidRDefault="006913B1" w:rsidP="00AC36CD">
      <w:pPr>
        <w:ind w:firstLine="567"/>
        <w:jc w:val="both"/>
        <w:rPr>
          <w:rFonts w:ascii="Times New Roman" w:hAnsi="Times New Roman" w:cs="Times New Roman"/>
          <w:sz w:val="20"/>
          <w:lang w:val="hr-HR"/>
        </w:rPr>
      </w:pPr>
    </w:p>
    <w:p w14:paraId="044B8A1A" w14:textId="77777777" w:rsidR="006913B1" w:rsidRPr="00B40C1E" w:rsidRDefault="006913B1"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18.</w:t>
      </w:r>
    </w:p>
    <w:p w14:paraId="60FDB9F2" w14:textId="77777777" w:rsidR="006913B1" w:rsidRPr="004A3BEF" w:rsidRDefault="006913B1" w:rsidP="00AC36CD">
      <w:pPr>
        <w:ind w:firstLine="567"/>
        <w:jc w:val="center"/>
        <w:rPr>
          <w:rFonts w:ascii="Times New Roman" w:hAnsi="Times New Roman" w:cs="Times New Roman"/>
          <w:b/>
          <w:sz w:val="14"/>
          <w:lang w:val="hr-HR"/>
        </w:rPr>
      </w:pPr>
    </w:p>
    <w:p w14:paraId="00D36317" w14:textId="77777777" w:rsidR="006913B1" w:rsidRPr="00B40C1E" w:rsidRDefault="006913B1" w:rsidP="00AC36CD">
      <w:pPr>
        <w:ind w:firstLine="567"/>
        <w:jc w:val="both"/>
        <w:rPr>
          <w:rFonts w:ascii="Times New Roman" w:hAnsi="Times New Roman" w:cs="Times New Roman"/>
          <w:lang w:val="hr-HR"/>
        </w:rPr>
      </w:pPr>
      <w:r w:rsidRPr="00B40C1E">
        <w:rPr>
          <w:rFonts w:ascii="Times New Roman" w:hAnsi="Times New Roman" w:cs="Times New Roman"/>
          <w:lang w:val="hr-HR"/>
        </w:rPr>
        <w:t>Donacije političkim strankama rasporedit će se posebnom Odlukom Gradskog vijeća.</w:t>
      </w:r>
    </w:p>
    <w:p w14:paraId="488D2B98" w14:textId="77777777" w:rsidR="006913B1" w:rsidRPr="00B40C1E" w:rsidRDefault="006913B1" w:rsidP="00AC36CD">
      <w:pPr>
        <w:ind w:firstLine="567"/>
        <w:jc w:val="both"/>
        <w:rPr>
          <w:rFonts w:ascii="Times New Roman" w:hAnsi="Times New Roman" w:cs="Times New Roman"/>
          <w:lang w:val="hr-HR"/>
        </w:rPr>
      </w:pPr>
      <w:r w:rsidRPr="00B40C1E">
        <w:rPr>
          <w:rFonts w:ascii="Times New Roman" w:hAnsi="Times New Roman" w:cs="Times New Roman"/>
          <w:lang w:val="hr-HR"/>
        </w:rPr>
        <w:t>Nagrade Grada doznačiti će se sukladno Odluci Gradskog vijeća.</w:t>
      </w:r>
    </w:p>
    <w:p w14:paraId="6ACE2F93" w14:textId="77777777" w:rsidR="006913B1" w:rsidRPr="00B40C1E" w:rsidRDefault="00EB7EDB" w:rsidP="00AC36CD">
      <w:pPr>
        <w:ind w:firstLine="567"/>
        <w:jc w:val="center"/>
        <w:rPr>
          <w:rFonts w:ascii="Times New Roman" w:hAnsi="Times New Roman" w:cs="Times New Roman"/>
          <w:b/>
          <w:lang w:val="hr-HR"/>
        </w:rPr>
      </w:pPr>
      <w:r w:rsidRPr="00B40C1E">
        <w:rPr>
          <w:rFonts w:ascii="Times New Roman" w:hAnsi="Times New Roman" w:cs="Times New Roman"/>
          <w:b/>
          <w:lang w:val="hr-HR"/>
        </w:rPr>
        <w:lastRenderedPageBreak/>
        <w:t>Članak 19.</w:t>
      </w:r>
    </w:p>
    <w:p w14:paraId="0303F90A" w14:textId="77777777" w:rsidR="00EB7EDB" w:rsidRPr="00F3491D" w:rsidRDefault="00EB7EDB" w:rsidP="00AC36CD">
      <w:pPr>
        <w:ind w:firstLine="567"/>
        <w:jc w:val="center"/>
        <w:rPr>
          <w:rFonts w:ascii="Times New Roman" w:hAnsi="Times New Roman" w:cs="Times New Roman"/>
          <w:b/>
          <w:lang w:val="hr-HR"/>
        </w:rPr>
      </w:pPr>
    </w:p>
    <w:p w14:paraId="4A75B7FE" w14:textId="77777777" w:rsidR="00EB7EDB" w:rsidRPr="00B40C1E" w:rsidRDefault="00EB7EDB" w:rsidP="00AC36CD">
      <w:pPr>
        <w:ind w:firstLine="567"/>
        <w:jc w:val="both"/>
        <w:rPr>
          <w:rFonts w:ascii="Times New Roman" w:hAnsi="Times New Roman" w:cs="Times New Roman"/>
          <w:lang w:val="hr-HR"/>
        </w:rPr>
      </w:pPr>
      <w:r w:rsidRPr="00B40C1E">
        <w:rPr>
          <w:rFonts w:ascii="Times New Roman" w:hAnsi="Times New Roman" w:cs="Times New Roman"/>
          <w:lang w:val="hr-HR"/>
        </w:rPr>
        <w:t>Pogrešno ili više uplaćeni prihodi u Proračun, vraćaju se uplatiteljima na teret tih prihoda.</w:t>
      </w:r>
    </w:p>
    <w:p w14:paraId="2120706E" w14:textId="77777777" w:rsidR="00EB7EDB" w:rsidRPr="00B40C1E" w:rsidRDefault="00EB7EDB" w:rsidP="00AC36CD">
      <w:pPr>
        <w:ind w:firstLine="567"/>
        <w:jc w:val="both"/>
        <w:rPr>
          <w:rFonts w:ascii="Times New Roman" w:hAnsi="Times New Roman" w:cs="Times New Roman"/>
          <w:lang w:val="hr-HR"/>
        </w:rPr>
      </w:pPr>
      <w:r w:rsidRPr="00B40C1E">
        <w:rPr>
          <w:rFonts w:ascii="Times New Roman" w:hAnsi="Times New Roman" w:cs="Times New Roman"/>
          <w:lang w:val="hr-HR"/>
        </w:rPr>
        <w:t>Upravni odjel za proračun i financije vrši isplatu na temelju dokumentiranog zahtjeva kojeg potpisuje pročelnik tijela gradske uprave u čijoj nadležnosti je naplata tih prihoda, odnosno osoba koju on ovlasti.</w:t>
      </w:r>
    </w:p>
    <w:p w14:paraId="7485FEAE" w14:textId="77777777" w:rsidR="00EB7EDB" w:rsidRPr="00B40C1E" w:rsidRDefault="00EB7EDB" w:rsidP="00AC36CD">
      <w:pPr>
        <w:ind w:firstLine="567"/>
        <w:jc w:val="both"/>
        <w:rPr>
          <w:rFonts w:ascii="Times New Roman" w:hAnsi="Times New Roman" w:cs="Times New Roman"/>
          <w:lang w:val="hr-HR"/>
        </w:rPr>
      </w:pPr>
    </w:p>
    <w:p w14:paraId="5388476E" w14:textId="77777777" w:rsidR="00EB7EDB" w:rsidRPr="00B40C1E" w:rsidRDefault="00EB7EDB" w:rsidP="00AC36CD">
      <w:pPr>
        <w:ind w:firstLine="567"/>
        <w:jc w:val="center"/>
        <w:rPr>
          <w:rFonts w:ascii="Times New Roman" w:hAnsi="Times New Roman" w:cs="Times New Roman"/>
          <w:lang w:val="hr-HR"/>
        </w:rPr>
      </w:pPr>
      <w:r w:rsidRPr="00B40C1E">
        <w:rPr>
          <w:rFonts w:ascii="Times New Roman" w:hAnsi="Times New Roman" w:cs="Times New Roman"/>
          <w:b/>
          <w:lang w:val="hr-HR"/>
        </w:rPr>
        <w:t>Članak 20.</w:t>
      </w:r>
    </w:p>
    <w:p w14:paraId="2E29284B" w14:textId="77777777" w:rsidR="00EB7EDB" w:rsidRPr="00F3491D" w:rsidRDefault="00EB7EDB" w:rsidP="00AC36CD">
      <w:pPr>
        <w:ind w:firstLine="567"/>
        <w:jc w:val="center"/>
        <w:rPr>
          <w:rFonts w:ascii="Times New Roman" w:hAnsi="Times New Roman" w:cs="Times New Roman"/>
          <w:lang w:val="hr-HR"/>
        </w:rPr>
      </w:pPr>
    </w:p>
    <w:p w14:paraId="7BFB9D35" w14:textId="77777777" w:rsidR="00EB7EDB" w:rsidRPr="00B40C1E" w:rsidRDefault="00EB7EDB" w:rsidP="00AC36CD">
      <w:pPr>
        <w:ind w:firstLine="567"/>
        <w:jc w:val="both"/>
        <w:rPr>
          <w:rFonts w:ascii="Times New Roman" w:hAnsi="Times New Roman" w:cs="Times New Roman"/>
          <w:lang w:val="hr-HR"/>
        </w:rPr>
      </w:pPr>
      <w:r w:rsidRPr="00B40C1E">
        <w:rPr>
          <w:rFonts w:ascii="Times New Roman" w:hAnsi="Times New Roman" w:cs="Times New Roman"/>
          <w:lang w:val="hr-HR"/>
        </w:rPr>
        <w:t>Instrumente osiguranja plaćanja, kojima se na teret Proračuna stvaraju obveze, izdaje Upravni odjel financije, a potpisuje Gradonačelnik.</w:t>
      </w:r>
    </w:p>
    <w:p w14:paraId="7ECB03E5" w14:textId="77777777" w:rsidR="00EB7EDB" w:rsidRPr="00B40C1E" w:rsidRDefault="00EB7EDB" w:rsidP="00AC36CD">
      <w:pPr>
        <w:ind w:firstLine="567"/>
        <w:jc w:val="both"/>
        <w:rPr>
          <w:rFonts w:ascii="Times New Roman" w:hAnsi="Times New Roman" w:cs="Times New Roman"/>
          <w:lang w:val="hr-HR"/>
        </w:rPr>
      </w:pPr>
      <w:r w:rsidRPr="00B40C1E">
        <w:rPr>
          <w:rFonts w:ascii="Times New Roman" w:hAnsi="Times New Roman" w:cs="Times New Roman"/>
          <w:lang w:val="hr-HR"/>
        </w:rPr>
        <w:t>Instrumenti osiguranja plaćanja primljeni od pravnih osoba kao sredstvo osiguranja naplate potraživanja i</w:t>
      </w:r>
      <w:r w:rsidR="00E1262B" w:rsidRPr="00B40C1E">
        <w:rPr>
          <w:rFonts w:ascii="Times New Roman" w:hAnsi="Times New Roman" w:cs="Times New Roman"/>
          <w:lang w:val="hr-HR"/>
        </w:rPr>
        <w:t>l</w:t>
      </w:r>
      <w:r w:rsidRPr="00B40C1E">
        <w:rPr>
          <w:rFonts w:ascii="Times New Roman" w:hAnsi="Times New Roman" w:cs="Times New Roman"/>
          <w:lang w:val="hr-HR"/>
        </w:rPr>
        <w:t>i izvođenja radova i usluga, dostavljaju se Upravnom odjelu za financije.</w:t>
      </w:r>
    </w:p>
    <w:p w14:paraId="4D615BF5" w14:textId="77777777" w:rsidR="00EB7EDB" w:rsidRPr="00B40C1E" w:rsidRDefault="00EB7EDB" w:rsidP="00AC36CD">
      <w:pPr>
        <w:ind w:firstLine="567"/>
        <w:jc w:val="both"/>
        <w:rPr>
          <w:rFonts w:ascii="Times New Roman" w:hAnsi="Times New Roman" w:cs="Times New Roman"/>
          <w:lang w:val="hr-HR"/>
        </w:rPr>
      </w:pPr>
      <w:r w:rsidRPr="00B40C1E">
        <w:rPr>
          <w:rFonts w:ascii="Times New Roman" w:hAnsi="Times New Roman" w:cs="Times New Roman"/>
          <w:lang w:val="hr-HR"/>
        </w:rPr>
        <w:t>Evidenciju izdanih i primljenih instrumenata osiguravanja plaćanja vodi Upravni odjel za financije.</w:t>
      </w:r>
    </w:p>
    <w:p w14:paraId="2B1191E8" w14:textId="77777777" w:rsidR="00EB7EDB" w:rsidRPr="00B40C1E" w:rsidRDefault="00EB7EDB" w:rsidP="00AC36CD">
      <w:pPr>
        <w:ind w:firstLine="567"/>
        <w:jc w:val="both"/>
        <w:rPr>
          <w:rFonts w:ascii="Times New Roman" w:hAnsi="Times New Roman" w:cs="Times New Roman"/>
          <w:lang w:val="hr-HR"/>
        </w:rPr>
      </w:pPr>
    </w:p>
    <w:p w14:paraId="5C174B32" w14:textId="77777777" w:rsidR="00EB7EDB" w:rsidRPr="00B40C1E" w:rsidRDefault="00EB7EDB" w:rsidP="00B40C1E">
      <w:pPr>
        <w:rPr>
          <w:rFonts w:ascii="Times New Roman" w:hAnsi="Times New Roman" w:cs="Times New Roman"/>
          <w:b/>
          <w:sz w:val="24"/>
          <w:lang w:val="hr-HR"/>
        </w:rPr>
      </w:pPr>
      <w:r w:rsidRPr="00B40C1E">
        <w:rPr>
          <w:rFonts w:ascii="Times New Roman" w:hAnsi="Times New Roman" w:cs="Times New Roman"/>
          <w:b/>
          <w:sz w:val="24"/>
          <w:lang w:val="hr-HR"/>
        </w:rPr>
        <w:t>IX. POVRAT SREDSTAVA U PRORAČUN</w:t>
      </w:r>
    </w:p>
    <w:p w14:paraId="04AC95CF" w14:textId="77777777" w:rsidR="00EB7EDB" w:rsidRPr="00B40C1E" w:rsidRDefault="00EB7EDB" w:rsidP="00AC36CD">
      <w:pPr>
        <w:ind w:firstLine="567"/>
        <w:jc w:val="center"/>
        <w:rPr>
          <w:rFonts w:ascii="Times New Roman" w:hAnsi="Times New Roman" w:cs="Times New Roman"/>
          <w:b/>
          <w:lang w:val="hr-HR"/>
        </w:rPr>
      </w:pPr>
    </w:p>
    <w:p w14:paraId="6BFBD51A" w14:textId="77777777" w:rsidR="00EB7EDB" w:rsidRPr="00B40C1E" w:rsidRDefault="00EB7EDB"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21.</w:t>
      </w:r>
    </w:p>
    <w:p w14:paraId="372B3B69" w14:textId="77777777" w:rsidR="00EB7EDB" w:rsidRPr="00F3491D" w:rsidRDefault="00EB7EDB" w:rsidP="00AC36CD">
      <w:pPr>
        <w:ind w:firstLine="567"/>
        <w:jc w:val="center"/>
        <w:rPr>
          <w:rFonts w:ascii="Times New Roman" w:hAnsi="Times New Roman" w:cs="Times New Roman"/>
          <w:b/>
          <w:lang w:val="hr-HR"/>
        </w:rPr>
      </w:pPr>
    </w:p>
    <w:p w14:paraId="1092F374" w14:textId="77777777" w:rsidR="00EB7EDB" w:rsidRPr="00B40C1E" w:rsidRDefault="00EB7EDB" w:rsidP="00AC36CD">
      <w:pPr>
        <w:ind w:firstLine="567"/>
        <w:jc w:val="both"/>
        <w:rPr>
          <w:rFonts w:ascii="Times New Roman" w:hAnsi="Times New Roman" w:cs="Times New Roman"/>
          <w:lang w:val="hr-HR"/>
        </w:rPr>
      </w:pPr>
      <w:r w:rsidRPr="00B40C1E">
        <w:rPr>
          <w:rFonts w:ascii="Times New Roman" w:hAnsi="Times New Roman" w:cs="Times New Roman"/>
          <w:lang w:val="hr-HR"/>
        </w:rPr>
        <w:t>Ako se naknadno utvrdi da je isplata sredstava iz Proračuna bila nezakonita i/ili neopravdana, proračunski korisnik mora odmah zahtijevati povrat proračunskih sredstava u Proračun.</w:t>
      </w:r>
    </w:p>
    <w:p w14:paraId="7092677A" w14:textId="77777777" w:rsidR="009E17A7" w:rsidRPr="00B40C1E" w:rsidRDefault="009E17A7" w:rsidP="00AC36CD">
      <w:pPr>
        <w:ind w:firstLine="567"/>
        <w:jc w:val="both"/>
        <w:rPr>
          <w:rFonts w:ascii="Times New Roman" w:hAnsi="Times New Roman" w:cs="Times New Roman"/>
          <w:lang w:val="hr-HR"/>
        </w:rPr>
      </w:pPr>
    </w:p>
    <w:p w14:paraId="3B98B852" w14:textId="77777777" w:rsidR="009E17A7" w:rsidRPr="00B40C1E" w:rsidRDefault="009E17A7" w:rsidP="00B40C1E">
      <w:pPr>
        <w:rPr>
          <w:rFonts w:ascii="Times New Roman" w:hAnsi="Times New Roman" w:cs="Times New Roman"/>
          <w:b/>
          <w:sz w:val="24"/>
          <w:lang w:val="hr-HR"/>
        </w:rPr>
      </w:pPr>
      <w:r w:rsidRPr="00B40C1E">
        <w:rPr>
          <w:rFonts w:ascii="Times New Roman" w:hAnsi="Times New Roman" w:cs="Times New Roman"/>
          <w:b/>
          <w:sz w:val="24"/>
          <w:lang w:val="hr-HR"/>
        </w:rPr>
        <w:t>X. UPRAVLJANJE FINANCIJSKOM IMOVINOM</w:t>
      </w:r>
    </w:p>
    <w:p w14:paraId="6CE3E526" w14:textId="77777777" w:rsidR="009E17A7" w:rsidRPr="00B40C1E" w:rsidRDefault="009E17A7" w:rsidP="00AC36CD">
      <w:pPr>
        <w:ind w:firstLine="567"/>
        <w:jc w:val="center"/>
        <w:rPr>
          <w:rFonts w:ascii="Times New Roman" w:hAnsi="Times New Roman" w:cs="Times New Roman"/>
          <w:b/>
          <w:lang w:val="hr-HR"/>
        </w:rPr>
      </w:pPr>
    </w:p>
    <w:p w14:paraId="7DDAC7F4" w14:textId="77777777" w:rsidR="009E17A7" w:rsidRPr="00B40C1E" w:rsidRDefault="009E17A7"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2</w:t>
      </w:r>
      <w:r w:rsidR="00671D44">
        <w:rPr>
          <w:rFonts w:ascii="Times New Roman" w:hAnsi="Times New Roman" w:cs="Times New Roman"/>
          <w:b/>
          <w:lang w:val="hr-HR"/>
        </w:rPr>
        <w:t>2</w:t>
      </w:r>
      <w:r w:rsidRPr="00B40C1E">
        <w:rPr>
          <w:rFonts w:ascii="Times New Roman" w:hAnsi="Times New Roman" w:cs="Times New Roman"/>
          <w:b/>
          <w:lang w:val="hr-HR"/>
        </w:rPr>
        <w:t xml:space="preserve">. </w:t>
      </w:r>
    </w:p>
    <w:p w14:paraId="4D35E43C" w14:textId="77777777" w:rsidR="009E17A7" w:rsidRPr="00F3491D" w:rsidRDefault="009E17A7" w:rsidP="00AC36CD">
      <w:pPr>
        <w:ind w:firstLine="567"/>
        <w:jc w:val="center"/>
        <w:rPr>
          <w:rFonts w:ascii="Times New Roman" w:hAnsi="Times New Roman" w:cs="Times New Roman"/>
          <w:b/>
          <w:lang w:val="hr-HR"/>
        </w:rPr>
      </w:pPr>
    </w:p>
    <w:p w14:paraId="2781B0BC" w14:textId="77777777" w:rsidR="009E17A7" w:rsidRPr="00B40C1E" w:rsidRDefault="009E17A7" w:rsidP="00AC36CD">
      <w:pPr>
        <w:ind w:firstLine="567"/>
        <w:jc w:val="both"/>
        <w:rPr>
          <w:rFonts w:ascii="Times New Roman" w:hAnsi="Times New Roman" w:cs="Times New Roman"/>
          <w:lang w:val="hr-HR"/>
        </w:rPr>
      </w:pPr>
      <w:r w:rsidRPr="00B40C1E">
        <w:rPr>
          <w:rFonts w:ascii="Times New Roman" w:hAnsi="Times New Roman" w:cs="Times New Roman"/>
          <w:lang w:val="hr-HR"/>
        </w:rPr>
        <w:t>Gradonačelnik raspolaže slobodnim sredstvima na računu Proračuna u smislu odobravanja pozajmica ili deponiranja kod poslovnih banaka, pod uvjetom da to ne ometa redovito izvršavanje proračunskih rashoda i izdataka.</w:t>
      </w:r>
    </w:p>
    <w:p w14:paraId="3565D518" w14:textId="133D1931" w:rsidR="009E17A7" w:rsidRPr="00B40C1E" w:rsidRDefault="009E17A7" w:rsidP="00AC36CD">
      <w:pPr>
        <w:ind w:firstLine="567"/>
        <w:jc w:val="both"/>
        <w:rPr>
          <w:rFonts w:ascii="Times New Roman" w:hAnsi="Times New Roman" w:cs="Times New Roman"/>
          <w:lang w:val="hr-HR"/>
        </w:rPr>
      </w:pPr>
      <w:r w:rsidRPr="00B40C1E">
        <w:rPr>
          <w:rFonts w:ascii="Times New Roman" w:hAnsi="Times New Roman" w:cs="Times New Roman"/>
          <w:lang w:val="hr-HR"/>
        </w:rPr>
        <w:t>Rok povrata sredstava iz stavka 1. ovog članka može b</w:t>
      </w:r>
      <w:r w:rsidR="000E3C73">
        <w:rPr>
          <w:rFonts w:ascii="Times New Roman" w:hAnsi="Times New Roman" w:cs="Times New Roman"/>
          <w:lang w:val="hr-HR"/>
        </w:rPr>
        <w:t>iti najduže do 31. prosinca 202</w:t>
      </w:r>
      <w:r w:rsidR="004F4D9B">
        <w:rPr>
          <w:rFonts w:ascii="Times New Roman" w:hAnsi="Times New Roman" w:cs="Times New Roman"/>
          <w:lang w:val="hr-HR"/>
        </w:rPr>
        <w:t>2</w:t>
      </w:r>
      <w:r w:rsidRPr="00B40C1E">
        <w:rPr>
          <w:rFonts w:ascii="Times New Roman" w:hAnsi="Times New Roman" w:cs="Times New Roman"/>
          <w:lang w:val="hr-HR"/>
        </w:rPr>
        <w:t>. godine.</w:t>
      </w:r>
    </w:p>
    <w:p w14:paraId="1EACC76C" w14:textId="77777777" w:rsidR="00E1262B" w:rsidRPr="00B40C1E" w:rsidRDefault="00E1262B" w:rsidP="00AC36CD">
      <w:pPr>
        <w:ind w:firstLine="567"/>
        <w:jc w:val="both"/>
        <w:rPr>
          <w:rFonts w:ascii="Times New Roman" w:hAnsi="Times New Roman" w:cs="Times New Roman"/>
          <w:lang w:val="hr-HR"/>
        </w:rPr>
      </w:pPr>
    </w:p>
    <w:p w14:paraId="656B3B92" w14:textId="77777777" w:rsidR="009E17A7" w:rsidRPr="00B40C1E" w:rsidRDefault="009E17A7"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2</w:t>
      </w:r>
      <w:r w:rsidR="00671D44">
        <w:rPr>
          <w:rFonts w:ascii="Times New Roman" w:hAnsi="Times New Roman" w:cs="Times New Roman"/>
          <w:b/>
          <w:lang w:val="hr-HR"/>
        </w:rPr>
        <w:t>3</w:t>
      </w:r>
      <w:r w:rsidRPr="00B40C1E">
        <w:rPr>
          <w:rFonts w:ascii="Times New Roman" w:hAnsi="Times New Roman" w:cs="Times New Roman"/>
          <w:b/>
          <w:lang w:val="hr-HR"/>
        </w:rPr>
        <w:t>.</w:t>
      </w:r>
    </w:p>
    <w:p w14:paraId="5DD938DD" w14:textId="77777777" w:rsidR="009E17A7" w:rsidRPr="00F3491D" w:rsidRDefault="009E17A7" w:rsidP="00AC36CD">
      <w:pPr>
        <w:ind w:firstLine="567"/>
        <w:jc w:val="center"/>
        <w:rPr>
          <w:rFonts w:ascii="Times New Roman" w:hAnsi="Times New Roman" w:cs="Times New Roman"/>
          <w:b/>
          <w:lang w:val="hr-HR"/>
        </w:rPr>
      </w:pPr>
    </w:p>
    <w:p w14:paraId="7167548B" w14:textId="77777777" w:rsidR="009E17A7" w:rsidRPr="00B40C1E" w:rsidRDefault="009E17A7" w:rsidP="00AC36CD">
      <w:pPr>
        <w:ind w:firstLine="567"/>
        <w:jc w:val="both"/>
        <w:rPr>
          <w:rFonts w:ascii="Times New Roman" w:hAnsi="Times New Roman" w:cs="Times New Roman"/>
          <w:lang w:val="hr-HR"/>
        </w:rPr>
      </w:pPr>
      <w:r w:rsidRPr="00B40C1E">
        <w:rPr>
          <w:rFonts w:ascii="Times New Roman" w:hAnsi="Times New Roman" w:cs="Times New Roman"/>
          <w:lang w:val="hr-HR"/>
        </w:rPr>
        <w:t>Odluku o kupnji dionica ili udjela u trgovačkom društvu, ako su za kupnju osigurana sredstva u Proračunu i ako se time štiti javni interes, odnosno interes Grada, donosi Gradsko vijeće.</w:t>
      </w:r>
    </w:p>
    <w:p w14:paraId="242345AB" w14:textId="77777777" w:rsidR="009E17A7" w:rsidRPr="00B40C1E" w:rsidRDefault="009E17A7" w:rsidP="00AC36CD">
      <w:pPr>
        <w:ind w:firstLine="567"/>
        <w:jc w:val="both"/>
        <w:rPr>
          <w:rFonts w:ascii="Times New Roman" w:hAnsi="Times New Roman" w:cs="Times New Roman"/>
          <w:lang w:val="hr-HR"/>
        </w:rPr>
      </w:pPr>
      <w:r w:rsidRPr="00B40C1E">
        <w:rPr>
          <w:rFonts w:ascii="Times New Roman" w:hAnsi="Times New Roman" w:cs="Times New Roman"/>
          <w:lang w:val="hr-HR"/>
        </w:rPr>
        <w:t xml:space="preserve">U slučaju da prestane javni interes za vlasništvo dionica ili udjela u kapitalu trgovačkog društva, Gradsko vijeće može odlučiti da se dionice odnosno udjeli u kapitalu prodaju, ukoliko to nije u suprotnosti s posebnim zakonom. </w:t>
      </w:r>
    </w:p>
    <w:p w14:paraId="78347D9F" w14:textId="77777777" w:rsidR="009E17A7" w:rsidRPr="00B40C1E" w:rsidRDefault="009E17A7" w:rsidP="00AC36CD">
      <w:pPr>
        <w:ind w:firstLine="567"/>
        <w:jc w:val="both"/>
        <w:rPr>
          <w:rFonts w:ascii="Times New Roman" w:hAnsi="Times New Roman" w:cs="Times New Roman"/>
          <w:lang w:val="hr-HR"/>
        </w:rPr>
      </w:pPr>
      <w:r w:rsidRPr="00B40C1E">
        <w:rPr>
          <w:rFonts w:ascii="Times New Roman" w:hAnsi="Times New Roman" w:cs="Times New Roman"/>
          <w:lang w:val="hr-HR"/>
        </w:rPr>
        <w:t>Ostvarena sredstva od prodaje dionica ili udjela u kapitalu trgovačkog društva mogu se koristiti samo za otplatu duga ili za nabavu nefinancijske i financijske imovine Grada sukladno Zakonu o proračunu.</w:t>
      </w:r>
    </w:p>
    <w:p w14:paraId="10C42810" w14:textId="29FC26DF" w:rsidR="009E17A7" w:rsidRDefault="009E17A7" w:rsidP="00AC36CD">
      <w:pPr>
        <w:ind w:firstLine="567"/>
        <w:jc w:val="center"/>
        <w:rPr>
          <w:rFonts w:ascii="Times New Roman" w:hAnsi="Times New Roman" w:cs="Times New Roman"/>
          <w:b/>
          <w:lang w:val="hr-HR"/>
        </w:rPr>
      </w:pPr>
    </w:p>
    <w:p w14:paraId="496C0A15" w14:textId="77777777" w:rsidR="004F4D9B" w:rsidRPr="00B40C1E" w:rsidRDefault="004F4D9B" w:rsidP="00AC36CD">
      <w:pPr>
        <w:ind w:firstLine="567"/>
        <w:jc w:val="center"/>
        <w:rPr>
          <w:rFonts w:ascii="Times New Roman" w:hAnsi="Times New Roman" w:cs="Times New Roman"/>
          <w:b/>
          <w:lang w:val="hr-HR"/>
        </w:rPr>
      </w:pPr>
    </w:p>
    <w:p w14:paraId="5041A57C" w14:textId="77777777" w:rsidR="009E17A7" w:rsidRPr="00B40C1E" w:rsidRDefault="009E17A7" w:rsidP="00B40C1E">
      <w:pPr>
        <w:jc w:val="both"/>
        <w:rPr>
          <w:rFonts w:ascii="Times New Roman" w:hAnsi="Times New Roman" w:cs="Times New Roman"/>
          <w:b/>
          <w:sz w:val="24"/>
          <w:lang w:val="hr-HR"/>
        </w:rPr>
      </w:pPr>
      <w:r w:rsidRPr="00B40C1E">
        <w:rPr>
          <w:rFonts w:ascii="Times New Roman" w:hAnsi="Times New Roman" w:cs="Times New Roman"/>
          <w:b/>
          <w:sz w:val="24"/>
          <w:lang w:val="hr-HR"/>
        </w:rPr>
        <w:t>XI. ODGODA PLAĆANJ</w:t>
      </w:r>
      <w:r w:rsidR="00B40C1E">
        <w:rPr>
          <w:rFonts w:ascii="Times New Roman" w:hAnsi="Times New Roman" w:cs="Times New Roman"/>
          <w:b/>
          <w:sz w:val="24"/>
          <w:lang w:val="hr-HR"/>
        </w:rPr>
        <w:t>A</w:t>
      </w:r>
      <w:r w:rsidRPr="00B40C1E">
        <w:rPr>
          <w:rFonts w:ascii="Times New Roman" w:hAnsi="Times New Roman" w:cs="Times New Roman"/>
          <w:b/>
          <w:sz w:val="24"/>
          <w:lang w:val="hr-HR"/>
        </w:rPr>
        <w:t xml:space="preserve"> I OBROČNA OTPLATA DUGA</w:t>
      </w:r>
      <w:r w:rsidR="00B40C1E">
        <w:rPr>
          <w:rFonts w:ascii="Times New Roman" w:hAnsi="Times New Roman" w:cs="Times New Roman"/>
          <w:b/>
          <w:sz w:val="24"/>
          <w:lang w:val="hr-HR"/>
        </w:rPr>
        <w:t>,</w:t>
      </w:r>
      <w:r w:rsidRPr="00B40C1E">
        <w:rPr>
          <w:rFonts w:ascii="Times New Roman" w:hAnsi="Times New Roman" w:cs="Times New Roman"/>
          <w:b/>
          <w:sz w:val="24"/>
          <w:lang w:val="hr-HR"/>
        </w:rPr>
        <w:t xml:space="preserve"> TE OTPIS ILI DJELOMIČAN OTPIS POTRAŽIVANJA</w:t>
      </w:r>
    </w:p>
    <w:p w14:paraId="01765E51" w14:textId="77777777" w:rsidR="009E17A7" w:rsidRDefault="009E17A7" w:rsidP="00AC36CD">
      <w:pPr>
        <w:ind w:firstLine="567"/>
        <w:jc w:val="center"/>
        <w:rPr>
          <w:rFonts w:ascii="Times New Roman" w:hAnsi="Times New Roman" w:cs="Times New Roman"/>
          <w:b/>
          <w:lang w:val="hr-HR"/>
        </w:rPr>
      </w:pPr>
    </w:p>
    <w:p w14:paraId="350CFBDB" w14:textId="77777777" w:rsidR="004A3BEF" w:rsidRDefault="004A3BEF" w:rsidP="00AC36CD">
      <w:pPr>
        <w:ind w:firstLine="567"/>
        <w:jc w:val="center"/>
        <w:rPr>
          <w:rFonts w:ascii="Times New Roman" w:hAnsi="Times New Roman" w:cs="Times New Roman"/>
          <w:b/>
          <w:lang w:val="hr-HR"/>
        </w:rPr>
      </w:pPr>
      <w:r>
        <w:rPr>
          <w:rFonts w:ascii="Times New Roman" w:hAnsi="Times New Roman" w:cs="Times New Roman"/>
          <w:b/>
          <w:lang w:val="hr-HR"/>
        </w:rPr>
        <w:t>Članak 2</w:t>
      </w:r>
      <w:r w:rsidR="00671D44">
        <w:rPr>
          <w:rFonts w:ascii="Times New Roman" w:hAnsi="Times New Roman" w:cs="Times New Roman"/>
          <w:b/>
          <w:lang w:val="hr-HR"/>
        </w:rPr>
        <w:t>4</w:t>
      </w:r>
      <w:r>
        <w:rPr>
          <w:rFonts w:ascii="Times New Roman" w:hAnsi="Times New Roman" w:cs="Times New Roman"/>
          <w:b/>
          <w:lang w:val="hr-HR"/>
        </w:rPr>
        <w:t>.</w:t>
      </w:r>
    </w:p>
    <w:p w14:paraId="4E26BD67" w14:textId="77777777" w:rsidR="004A3BEF" w:rsidRPr="00F3491D" w:rsidRDefault="004A3BEF" w:rsidP="00AC36CD">
      <w:pPr>
        <w:ind w:firstLine="567"/>
        <w:jc w:val="center"/>
        <w:rPr>
          <w:rFonts w:ascii="Times New Roman" w:hAnsi="Times New Roman" w:cs="Times New Roman"/>
          <w:b/>
          <w:lang w:val="hr-HR"/>
        </w:rPr>
      </w:pPr>
    </w:p>
    <w:p w14:paraId="3F3CEA47" w14:textId="77777777" w:rsidR="009E17A7" w:rsidRPr="00B40C1E" w:rsidRDefault="009E17A7" w:rsidP="00AC36CD">
      <w:pPr>
        <w:ind w:firstLine="567"/>
        <w:jc w:val="both"/>
        <w:rPr>
          <w:rFonts w:ascii="Times New Roman" w:hAnsi="Times New Roman" w:cs="Times New Roman"/>
          <w:lang w:val="hr-HR"/>
        </w:rPr>
      </w:pPr>
      <w:r w:rsidRPr="00B40C1E">
        <w:rPr>
          <w:rFonts w:ascii="Times New Roman" w:hAnsi="Times New Roman" w:cs="Times New Roman"/>
          <w:lang w:val="hr-HR"/>
        </w:rPr>
        <w:t>Gradonačelnik može u cijelosti ili djelomično otpisati dug prema Gradu ako bi troškovi postupka naplate potraživanja bili u nerazmjeru s visinom potraživanja odnosno zbog drugog opravdanog razloga.</w:t>
      </w:r>
    </w:p>
    <w:p w14:paraId="1EF47D76" w14:textId="77777777" w:rsidR="009E17A7" w:rsidRPr="00B40C1E" w:rsidRDefault="009E17A7" w:rsidP="00AC36CD">
      <w:pPr>
        <w:ind w:firstLine="567"/>
        <w:jc w:val="both"/>
        <w:rPr>
          <w:rFonts w:ascii="Times New Roman" w:hAnsi="Times New Roman" w:cs="Times New Roman"/>
          <w:lang w:val="hr-HR"/>
        </w:rPr>
      </w:pPr>
      <w:r w:rsidRPr="00B40C1E">
        <w:rPr>
          <w:rFonts w:ascii="Times New Roman" w:hAnsi="Times New Roman" w:cs="Times New Roman"/>
          <w:lang w:val="hr-HR"/>
        </w:rPr>
        <w:t>Odgoda plaćanja i obročna otplata (reprogram) duga Gradu te otpis i djelomičan otpis potraživanja Grada, određuje se i provodi na način i po uvjetima sukladno važećim propisima.</w:t>
      </w:r>
    </w:p>
    <w:p w14:paraId="247DDF47" w14:textId="7639B4C6" w:rsidR="009E17A7" w:rsidRPr="00B40C1E" w:rsidRDefault="009E17A7" w:rsidP="00AC36CD">
      <w:pPr>
        <w:ind w:firstLine="567"/>
        <w:jc w:val="both"/>
        <w:rPr>
          <w:rFonts w:ascii="Times New Roman" w:hAnsi="Times New Roman" w:cs="Times New Roman"/>
          <w:lang w:val="hr-HR"/>
        </w:rPr>
      </w:pPr>
      <w:r w:rsidRPr="00B40C1E">
        <w:rPr>
          <w:rFonts w:ascii="Times New Roman" w:hAnsi="Times New Roman" w:cs="Times New Roman"/>
          <w:lang w:val="hr-HR"/>
        </w:rPr>
        <w:t>Gradonačelnik odlučuje o otpisu nenaplativih i spornih potraživanja temeljem izvještaja Povjerenstva za popis potraživanja, a sukladno Pravilniku o proračunskom računovodstvu i Računskom planu („Narodne novine“, broj 124/14</w:t>
      </w:r>
      <w:r w:rsidR="005D15BA">
        <w:rPr>
          <w:rFonts w:ascii="Times New Roman" w:hAnsi="Times New Roman" w:cs="Times New Roman"/>
          <w:lang w:val="hr-HR"/>
        </w:rPr>
        <w:t>, 115/15,</w:t>
      </w:r>
      <w:r w:rsidR="00F5042B">
        <w:rPr>
          <w:rFonts w:ascii="Times New Roman" w:hAnsi="Times New Roman" w:cs="Times New Roman"/>
          <w:lang w:val="hr-HR"/>
        </w:rPr>
        <w:t xml:space="preserve"> 87/16</w:t>
      </w:r>
      <w:r w:rsidR="00425A15">
        <w:rPr>
          <w:rFonts w:ascii="Times New Roman" w:hAnsi="Times New Roman" w:cs="Times New Roman"/>
          <w:lang w:val="hr-HR"/>
        </w:rPr>
        <w:t xml:space="preserve">, </w:t>
      </w:r>
      <w:r w:rsidR="005D15BA">
        <w:rPr>
          <w:rFonts w:ascii="Times New Roman" w:hAnsi="Times New Roman" w:cs="Times New Roman"/>
          <w:lang w:val="hr-HR"/>
        </w:rPr>
        <w:t>3/18</w:t>
      </w:r>
      <w:r w:rsidR="00425A15">
        <w:rPr>
          <w:rFonts w:ascii="Times New Roman" w:hAnsi="Times New Roman" w:cs="Times New Roman"/>
          <w:lang w:val="hr-HR"/>
        </w:rPr>
        <w:t>, 126/19 i 108/20</w:t>
      </w:r>
      <w:r w:rsidRPr="00B40C1E">
        <w:rPr>
          <w:rFonts w:ascii="Times New Roman" w:hAnsi="Times New Roman" w:cs="Times New Roman"/>
          <w:lang w:val="hr-HR"/>
        </w:rPr>
        <w:t>).</w:t>
      </w:r>
    </w:p>
    <w:p w14:paraId="0BEB5E3E" w14:textId="77777777" w:rsidR="009E17A7" w:rsidRPr="00B40C1E" w:rsidRDefault="009E17A7" w:rsidP="00AC36CD">
      <w:pPr>
        <w:ind w:firstLine="567"/>
        <w:jc w:val="both"/>
        <w:rPr>
          <w:rFonts w:ascii="Times New Roman" w:hAnsi="Times New Roman" w:cs="Times New Roman"/>
          <w:lang w:val="hr-HR"/>
        </w:rPr>
      </w:pPr>
    </w:p>
    <w:p w14:paraId="5F8B33E2" w14:textId="77777777" w:rsidR="00F3491D" w:rsidRDefault="00F3491D">
      <w:pPr>
        <w:rPr>
          <w:rFonts w:ascii="Times New Roman" w:hAnsi="Times New Roman" w:cs="Times New Roman"/>
          <w:b/>
          <w:sz w:val="24"/>
          <w:lang w:val="hr-HR"/>
        </w:rPr>
      </w:pPr>
      <w:r>
        <w:rPr>
          <w:rFonts w:ascii="Times New Roman" w:hAnsi="Times New Roman" w:cs="Times New Roman"/>
          <w:b/>
          <w:sz w:val="24"/>
          <w:lang w:val="hr-HR"/>
        </w:rPr>
        <w:br w:type="page"/>
      </w:r>
    </w:p>
    <w:p w14:paraId="7A524A40" w14:textId="77777777" w:rsidR="009E17A7" w:rsidRPr="00B40C1E" w:rsidRDefault="0016365C" w:rsidP="00B40C1E">
      <w:pPr>
        <w:rPr>
          <w:rFonts w:ascii="Times New Roman" w:hAnsi="Times New Roman" w:cs="Times New Roman"/>
          <w:b/>
          <w:sz w:val="24"/>
          <w:lang w:val="hr-HR"/>
        </w:rPr>
      </w:pPr>
      <w:r w:rsidRPr="00B40C1E">
        <w:rPr>
          <w:rFonts w:ascii="Times New Roman" w:hAnsi="Times New Roman" w:cs="Times New Roman"/>
          <w:b/>
          <w:sz w:val="24"/>
          <w:lang w:val="hr-HR"/>
        </w:rPr>
        <w:lastRenderedPageBreak/>
        <w:t>XII. UPRAVLJANJE NEFINANCIJSKOM DUGOTRAJNOM IMOVINOM GRADA</w:t>
      </w:r>
    </w:p>
    <w:p w14:paraId="41F781B2" w14:textId="77777777" w:rsidR="0016365C" w:rsidRPr="00B40C1E" w:rsidRDefault="0016365C" w:rsidP="00AC36CD">
      <w:pPr>
        <w:ind w:firstLine="567"/>
        <w:jc w:val="center"/>
        <w:rPr>
          <w:rFonts w:ascii="Times New Roman" w:hAnsi="Times New Roman" w:cs="Times New Roman"/>
          <w:b/>
          <w:lang w:val="hr-HR"/>
        </w:rPr>
      </w:pPr>
    </w:p>
    <w:p w14:paraId="4F375AA9" w14:textId="77777777" w:rsidR="0016365C" w:rsidRPr="00B40C1E" w:rsidRDefault="0016365C"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2</w:t>
      </w:r>
      <w:r w:rsidR="00671D44">
        <w:rPr>
          <w:rFonts w:ascii="Times New Roman" w:hAnsi="Times New Roman" w:cs="Times New Roman"/>
          <w:b/>
          <w:lang w:val="hr-HR"/>
        </w:rPr>
        <w:t>5</w:t>
      </w:r>
      <w:r w:rsidRPr="00B40C1E">
        <w:rPr>
          <w:rFonts w:ascii="Times New Roman" w:hAnsi="Times New Roman" w:cs="Times New Roman"/>
          <w:b/>
          <w:lang w:val="hr-HR"/>
        </w:rPr>
        <w:t>.</w:t>
      </w:r>
    </w:p>
    <w:p w14:paraId="199DECCC" w14:textId="77777777" w:rsidR="0016365C" w:rsidRPr="004A3BEF" w:rsidRDefault="0016365C" w:rsidP="00AC36CD">
      <w:pPr>
        <w:ind w:firstLine="567"/>
        <w:jc w:val="center"/>
        <w:rPr>
          <w:rFonts w:ascii="Times New Roman" w:hAnsi="Times New Roman" w:cs="Times New Roman"/>
          <w:b/>
          <w:sz w:val="16"/>
          <w:lang w:val="hr-HR"/>
        </w:rPr>
      </w:pPr>
    </w:p>
    <w:p w14:paraId="5A921B0F" w14:textId="77777777" w:rsidR="0016365C" w:rsidRPr="00B40C1E" w:rsidRDefault="0016365C" w:rsidP="00AC36CD">
      <w:pPr>
        <w:ind w:firstLine="567"/>
        <w:jc w:val="both"/>
        <w:rPr>
          <w:rFonts w:ascii="Times New Roman" w:hAnsi="Times New Roman" w:cs="Times New Roman"/>
          <w:i/>
          <w:lang w:val="hr-HR"/>
        </w:rPr>
      </w:pPr>
      <w:r w:rsidRPr="00B40C1E">
        <w:rPr>
          <w:rFonts w:ascii="Times New Roman" w:hAnsi="Times New Roman" w:cs="Times New Roman"/>
          <w:lang w:val="hr-HR"/>
        </w:rPr>
        <w:t>Nefinancijskom dugotrajnom imovinom Grada upravljaju tijela gradske uprave te pravne osobe (ustanove i trgovačka društva) kojih</w:t>
      </w:r>
      <w:r w:rsidR="000E3C73">
        <w:rPr>
          <w:rFonts w:ascii="Times New Roman" w:hAnsi="Times New Roman" w:cs="Times New Roman"/>
          <w:lang w:val="hr-HR"/>
        </w:rPr>
        <w:t xml:space="preserve"> </w:t>
      </w:r>
      <w:r w:rsidRPr="00B40C1E">
        <w:rPr>
          <w:rFonts w:ascii="Times New Roman" w:hAnsi="Times New Roman" w:cs="Times New Roman"/>
          <w:lang w:val="hr-HR"/>
        </w:rPr>
        <w:t>je Grad osnivač</w:t>
      </w:r>
      <w:r w:rsidRPr="00B40C1E">
        <w:rPr>
          <w:rFonts w:ascii="Times New Roman" w:hAnsi="Times New Roman" w:cs="Times New Roman"/>
          <w:i/>
          <w:lang w:val="hr-HR"/>
        </w:rPr>
        <w:t>.</w:t>
      </w:r>
    </w:p>
    <w:p w14:paraId="3224FD32" w14:textId="77777777" w:rsidR="0016365C" w:rsidRPr="00B40C1E" w:rsidRDefault="0016365C" w:rsidP="00AC36CD">
      <w:pPr>
        <w:ind w:firstLine="567"/>
        <w:jc w:val="both"/>
        <w:rPr>
          <w:rFonts w:ascii="Times New Roman" w:hAnsi="Times New Roman" w:cs="Times New Roman"/>
          <w:lang w:val="hr-HR"/>
        </w:rPr>
      </w:pPr>
      <w:r w:rsidRPr="00B40C1E">
        <w:rPr>
          <w:rFonts w:ascii="Times New Roman" w:hAnsi="Times New Roman" w:cs="Times New Roman"/>
          <w:lang w:val="hr-HR"/>
        </w:rPr>
        <w:t>Upravljanje imovinom iz stavka 1. ovog članka podrazumijeva njezino korištenje, održavanje i davanje u zakup.</w:t>
      </w:r>
    </w:p>
    <w:p w14:paraId="50122C79" w14:textId="77777777" w:rsidR="0016365C" w:rsidRPr="00B40C1E" w:rsidRDefault="0016365C" w:rsidP="00AC36CD">
      <w:pPr>
        <w:ind w:firstLine="567"/>
        <w:jc w:val="both"/>
        <w:rPr>
          <w:rFonts w:ascii="Times New Roman" w:hAnsi="Times New Roman" w:cs="Times New Roman"/>
          <w:lang w:val="hr-HR"/>
        </w:rPr>
      </w:pPr>
      <w:r w:rsidRPr="00B40C1E">
        <w:rPr>
          <w:rFonts w:ascii="Times New Roman" w:hAnsi="Times New Roman" w:cs="Times New Roman"/>
          <w:lang w:val="hr-HR"/>
        </w:rPr>
        <w:t>Pročelnici tijela gradske uprave i čelnik pravne osobe mora imovinom iz stavka 1. ovog članka upravljati brigom dobrog gospodara i voditi popis o toj imovini u skladu sa zakonom.</w:t>
      </w:r>
    </w:p>
    <w:p w14:paraId="6440F878" w14:textId="77777777" w:rsidR="0016365C" w:rsidRPr="00B40C1E" w:rsidRDefault="0016365C" w:rsidP="00AC36CD">
      <w:pPr>
        <w:ind w:firstLine="567"/>
        <w:jc w:val="both"/>
        <w:rPr>
          <w:rFonts w:ascii="Times New Roman" w:hAnsi="Times New Roman" w:cs="Times New Roman"/>
          <w:lang w:val="hr-HR"/>
        </w:rPr>
      </w:pPr>
      <w:r w:rsidRPr="00B40C1E">
        <w:rPr>
          <w:rFonts w:ascii="Times New Roman" w:hAnsi="Times New Roman" w:cs="Times New Roman"/>
          <w:lang w:val="hr-HR"/>
        </w:rPr>
        <w:t>Sredstva za održavanje i osiguranje dugotrajne nefinancijske imovine osiguravaju se u rashodima poslovanja nadležnog tijela gradske uprave, te ustanova i trgovačkih društava.</w:t>
      </w:r>
    </w:p>
    <w:p w14:paraId="2B88FD9E" w14:textId="77777777" w:rsidR="0016365C" w:rsidRPr="00B40C1E" w:rsidRDefault="0016365C" w:rsidP="00AC36CD">
      <w:pPr>
        <w:ind w:firstLine="567"/>
        <w:jc w:val="both"/>
        <w:rPr>
          <w:rFonts w:ascii="Times New Roman" w:hAnsi="Times New Roman" w:cs="Times New Roman"/>
          <w:lang w:val="hr-HR"/>
        </w:rPr>
      </w:pPr>
    </w:p>
    <w:p w14:paraId="41767110" w14:textId="77777777" w:rsidR="0016365C" w:rsidRPr="00B40C1E" w:rsidRDefault="0016365C"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2</w:t>
      </w:r>
      <w:r w:rsidR="00671D44">
        <w:rPr>
          <w:rFonts w:ascii="Times New Roman" w:hAnsi="Times New Roman" w:cs="Times New Roman"/>
          <w:b/>
          <w:lang w:val="hr-HR"/>
        </w:rPr>
        <w:t>6</w:t>
      </w:r>
      <w:r w:rsidRPr="00B40C1E">
        <w:rPr>
          <w:rFonts w:ascii="Times New Roman" w:hAnsi="Times New Roman" w:cs="Times New Roman"/>
          <w:b/>
          <w:lang w:val="hr-HR"/>
        </w:rPr>
        <w:t>.</w:t>
      </w:r>
    </w:p>
    <w:p w14:paraId="77DC4468" w14:textId="77777777" w:rsidR="0016365C" w:rsidRPr="00671D44" w:rsidRDefault="0016365C" w:rsidP="00AC36CD">
      <w:pPr>
        <w:ind w:firstLine="567"/>
        <w:jc w:val="center"/>
        <w:rPr>
          <w:rFonts w:ascii="Times New Roman" w:hAnsi="Times New Roman" w:cs="Times New Roman"/>
          <w:b/>
          <w:lang w:val="hr-HR"/>
        </w:rPr>
      </w:pPr>
    </w:p>
    <w:p w14:paraId="58394291" w14:textId="77777777" w:rsidR="0016365C" w:rsidRPr="00B40C1E" w:rsidRDefault="0016365C" w:rsidP="00AC36CD">
      <w:pPr>
        <w:ind w:firstLine="567"/>
        <w:jc w:val="both"/>
        <w:rPr>
          <w:rFonts w:ascii="Times New Roman" w:hAnsi="Times New Roman" w:cs="Times New Roman"/>
          <w:lang w:val="hr-HR"/>
        </w:rPr>
      </w:pPr>
      <w:r w:rsidRPr="00B40C1E">
        <w:rPr>
          <w:rFonts w:ascii="Times New Roman" w:hAnsi="Times New Roman" w:cs="Times New Roman"/>
          <w:lang w:val="hr-HR"/>
        </w:rPr>
        <w:t>Knjigovodstvena evidencija nefinancijske dugotrajne imovine Grada vodi se u Upravnom odjelu za financije.</w:t>
      </w:r>
    </w:p>
    <w:p w14:paraId="27BB8706" w14:textId="77777777" w:rsidR="0016365C" w:rsidRPr="00B40C1E" w:rsidRDefault="0016365C" w:rsidP="00AC36CD">
      <w:pPr>
        <w:ind w:firstLine="567"/>
        <w:jc w:val="both"/>
        <w:rPr>
          <w:rFonts w:ascii="Times New Roman" w:hAnsi="Times New Roman" w:cs="Times New Roman"/>
          <w:lang w:val="hr-HR"/>
        </w:rPr>
      </w:pPr>
      <w:r w:rsidRPr="00B40C1E">
        <w:rPr>
          <w:rFonts w:ascii="Times New Roman" w:hAnsi="Times New Roman" w:cs="Times New Roman"/>
          <w:lang w:val="hr-HR"/>
        </w:rPr>
        <w:t xml:space="preserve">Pročelnici tijela gradske uprave, te čelnici pravnih osoba koji upravljaju imovinom Grada dužni </w:t>
      </w:r>
      <w:r w:rsidR="000E3C73">
        <w:rPr>
          <w:rFonts w:ascii="Times New Roman" w:hAnsi="Times New Roman" w:cs="Times New Roman"/>
          <w:lang w:val="hr-HR"/>
        </w:rPr>
        <w:t>su Upravnom odjelu za</w:t>
      </w:r>
      <w:r w:rsidRPr="00B40C1E">
        <w:rPr>
          <w:rFonts w:ascii="Times New Roman" w:hAnsi="Times New Roman" w:cs="Times New Roman"/>
          <w:lang w:val="hr-HR"/>
        </w:rPr>
        <w:t xml:space="preserve"> financije dostaviti podatke o svakoj poslovnoj promjeni na imovini kojom upravljaju.</w:t>
      </w:r>
    </w:p>
    <w:p w14:paraId="6037BC8E" w14:textId="77777777" w:rsidR="00C90855" w:rsidRPr="00B40C1E" w:rsidRDefault="00C90855" w:rsidP="00B40C1E">
      <w:pPr>
        <w:rPr>
          <w:rFonts w:ascii="Times New Roman" w:hAnsi="Times New Roman" w:cs="Times New Roman"/>
          <w:lang w:val="hr-HR"/>
        </w:rPr>
      </w:pPr>
    </w:p>
    <w:p w14:paraId="55498972" w14:textId="77777777" w:rsidR="00C90855" w:rsidRPr="00B40C1E" w:rsidRDefault="00671D44" w:rsidP="00AC36CD">
      <w:pPr>
        <w:ind w:firstLine="567"/>
        <w:jc w:val="center"/>
        <w:rPr>
          <w:rFonts w:ascii="Times New Roman" w:hAnsi="Times New Roman" w:cs="Times New Roman"/>
          <w:b/>
          <w:lang w:val="hr-HR"/>
        </w:rPr>
      </w:pPr>
      <w:r>
        <w:rPr>
          <w:rFonts w:ascii="Times New Roman" w:hAnsi="Times New Roman" w:cs="Times New Roman"/>
          <w:b/>
          <w:lang w:val="hr-HR"/>
        </w:rPr>
        <w:t>Članak 27</w:t>
      </w:r>
      <w:r w:rsidR="0016365C" w:rsidRPr="00B40C1E">
        <w:rPr>
          <w:rFonts w:ascii="Times New Roman" w:hAnsi="Times New Roman" w:cs="Times New Roman"/>
          <w:b/>
          <w:lang w:val="hr-HR"/>
        </w:rPr>
        <w:t>.</w:t>
      </w:r>
    </w:p>
    <w:p w14:paraId="012ACFE8" w14:textId="77777777" w:rsidR="0016365C" w:rsidRPr="00671D44" w:rsidRDefault="0016365C" w:rsidP="00AC36CD">
      <w:pPr>
        <w:ind w:firstLine="567"/>
        <w:jc w:val="center"/>
        <w:rPr>
          <w:rFonts w:ascii="Times New Roman" w:hAnsi="Times New Roman" w:cs="Times New Roman"/>
          <w:b/>
          <w:lang w:val="hr-HR"/>
        </w:rPr>
      </w:pPr>
    </w:p>
    <w:p w14:paraId="6276A390" w14:textId="77777777" w:rsidR="0016365C" w:rsidRPr="00B40C1E" w:rsidRDefault="0016365C" w:rsidP="00902AEB">
      <w:pPr>
        <w:ind w:firstLine="567"/>
        <w:jc w:val="both"/>
        <w:rPr>
          <w:rFonts w:ascii="Times New Roman" w:hAnsi="Times New Roman" w:cs="Times New Roman"/>
          <w:lang w:val="hr-HR"/>
        </w:rPr>
      </w:pPr>
      <w:r w:rsidRPr="00B40C1E">
        <w:rPr>
          <w:rFonts w:ascii="Times New Roman" w:hAnsi="Times New Roman" w:cs="Times New Roman"/>
          <w:lang w:val="hr-HR"/>
        </w:rPr>
        <w:t>Odluku za kupnju i otuđenju opreme za potrebe gradske uprave donosi Gradonačelnik sukladno Statutu Grada i posebnih propisa.</w:t>
      </w:r>
    </w:p>
    <w:p w14:paraId="7C6DB290" w14:textId="77777777" w:rsidR="00E1262B" w:rsidRPr="00B40C1E" w:rsidRDefault="00E1262B" w:rsidP="00902AEB">
      <w:pPr>
        <w:ind w:firstLine="567"/>
        <w:jc w:val="both"/>
        <w:rPr>
          <w:rFonts w:ascii="Times New Roman" w:hAnsi="Times New Roman" w:cs="Times New Roman"/>
          <w:lang w:val="hr-HR"/>
        </w:rPr>
      </w:pPr>
    </w:p>
    <w:p w14:paraId="17682F28" w14:textId="77777777" w:rsidR="0016365C" w:rsidRPr="00B40C1E" w:rsidRDefault="0016365C" w:rsidP="00B40C1E">
      <w:pPr>
        <w:rPr>
          <w:rFonts w:ascii="Times New Roman" w:hAnsi="Times New Roman" w:cs="Times New Roman"/>
          <w:b/>
          <w:sz w:val="24"/>
          <w:lang w:val="hr-HR"/>
        </w:rPr>
      </w:pPr>
      <w:bookmarkStart w:id="0" w:name="_Hlk89242627"/>
      <w:r w:rsidRPr="00B40C1E">
        <w:rPr>
          <w:rFonts w:ascii="Times New Roman" w:hAnsi="Times New Roman" w:cs="Times New Roman"/>
          <w:b/>
          <w:sz w:val="24"/>
          <w:lang w:val="hr-HR"/>
        </w:rPr>
        <w:t>XI</w:t>
      </w:r>
      <w:r w:rsidR="00671D44">
        <w:rPr>
          <w:rFonts w:ascii="Times New Roman" w:hAnsi="Times New Roman" w:cs="Times New Roman"/>
          <w:b/>
          <w:sz w:val="24"/>
          <w:lang w:val="hr-HR"/>
        </w:rPr>
        <w:t>II</w:t>
      </w:r>
      <w:r w:rsidRPr="00B40C1E">
        <w:rPr>
          <w:rFonts w:ascii="Times New Roman" w:hAnsi="Times New Roman" w:cs="Times New Roman"/>
          <w:b/>
          <w:sz w:val="24"/>
          <w:lang w:val="hr-HR"/>
        </w:rPr>
        <w:t>. ZADUŽIVANJE I DAVANJE JAMSTAVA</w:t>
      </w:r>
    </w:p>
    <w:p w14:paraId="12E5DA4A" w14:textId="77777777" w:rsidR="0016365C" w:rsidRPr="00B40C1E" w:rsidRDefault="0016365C" w:rsidP="00AC36CD">
      <w:pPr>
        <w:ind w:firstLine="567"/>
        <w:jc w:val="center"/>
        <w:rPr>
          <w:rFonts w:ascii="Times New Roman" w:hAnsi="Times New Roman" w:cs="Times New Roman"/>
          <w:b/>
          <w:lang w:val="hr-HR"/>
        </w:rPr>
      </w:pPr>
    </w:p>
    <w:p w14:paraId="16F40AAC" w14:textId="77777777" w:rsidR="0016365C" w:rsidRPr="004F0385" w:rsidRDefault="0016365C" w:rsidP="00AC36CD">
      <w:pPr>
        <w:ind w:firstLine="567"/>
        <w:jc w:val="center"/>
        <w:rPr>
          <w:rFonts w:ascii="Times New Roman" w:hAnsi="Times New Roman" w:cs="Times New Roman"/>
          <w:b/>
          <w:lang w:val="hr-HR"/>
        </w:rPr>
      </w:pPr>
      <w:r w:rsidRPr="004F0385">
        <w:rPr>
          <w:rFonts w:ascii="Times New Roman" w:hAnsi="Times New Roman" w:cs="Times New Roman"/>
          <w:b/>
          <w:lang w:val="hr-HR"/>
        </w:rPr>
        <w:t>Članak 2</w:t>
      </w:r>
      <w:r w:rsidR="00671D44" w:rsidRPr="004F0385">
        <w:rPr>
          <w:rFonts w:ascii="Times New Roman" w:hAnsi="Times New Roman" w:cs="Times New Roman"/>
          <w:b/>
          <w:lang w:val="hr-HR"/>
        </w:rPr>
        <w:t>8</w:t>
      </w:r>
      <w:r w:rsidRPr="004F0385">
        <w:rPr>
          <w:rFonts w:ascii="Times New Roman" w:hAnsi="Times New Roman" w:cs="Times New Roman"/>
          <w:b/>
          <w:lang w:val="hr-HR"/>
        </w:rPr>
        <w:t>.</w:t>
      </w:r>
    </w:p>
    <w:p w14:paraId="2B4A2E65" w14:textId="77777777" w:rsidR="0016365C" w:rsidRPr="00D03DE2" w:rsidRDefault="0016365C" w:rsidP="00AC36CD">
      <w:pPr>
        <w:ind w:firstLine="567"/>
        <w:jc w:val="center"/>
        <w:rPr>
          <w:rFonts w:ascii="Times New Roman" w:hAnsi="Times New Roman" w:cs="Times New Roman"/>
          <w:b/>
          <w:color w:val="FF0000"/>
          <w:lang w:val="hr-HR"/>
        </w:rPr>
      </w:pPr>
    </w:p>
    <w:p w14:paraId="73A60378" w14:textId="10313EDB" w:rsidR="00EF1FC4" w:rsidRPr="004F0385" w:rsidRDefault="0016365C" w:rsidP="00D03DE2">
      <w:pPr>
        <w:ind w:firstLine="567"/>
        <w:jc w:val="both"/>
        <w:rPr>
          <w:rFonts w:ascii="Times New Roman" w:hAnsi="Times New Roman" w:cs="Times New Roman"/>
          <w:lang w:val="hr-HR"/>
        </w:rPr>
      </w:pPr>
      <w:r w:rsidRPr="004F0385">
        <w:rPr>
          <w:rFonts w:ascii="Times New Roman" w:hAnsi="Times New Roman" w:cs="Times New Roman"/>
          <w:lang w:val="hr-HR"/>
        </w:rPr>
        <w:t>Grad se može kratkoročno zadužiti najduže do 12 mjeseci isključivo za premošćivanje jaza</w:t>
      </w:r>
      <w:r w:rsidR="00FB54A0" w:rsidRPr="004F0385">
        <w:rPr>
          <w:rFonts w:ascii="Times New Roman" w:hAnsi="Times New Roman" w:cs="Times New Roman"/>
          <w:lang w:val="hr-HR"/>
        </w:rPr>
        <w:t xml:space="preserve"> nastalog zbog različite dinamike priljeva sredstava i dospijeću obveza</w:t>
      </w:r>
      <w:r w:rsidR="00AC5DAC" w:rsidRPr="004F0385">
        <w:rPr>
          <w:rFonts w:ascii="Times New Roman" w:hAnsi="Times New Roman" w:cs="Times New Roman"/>
          <w:lang w:val="hr-HR"/>
        </w:rPr>
        <w:t xml:space="preserve"> sukladno propisima Zakona o proračunu.</w:t>
      </w:r>
      <w:r w:rsidR="000671D2" w:rsidRPr="004F0385">
        <w:rPr>
          <w:rFonts w:ascii="Times New Roman" w:hAnsi="Times New Roman" w:cs="Times New Roman"/>
          <w:lang w:val="hr-HR"/>
        </w:rPr>
        <w:t xml:space="preserve"> </w:t>
      </w:r>
    </w:p>
    <w:p w14:paraId="028618FA" w14:textId="437388A4" w:rsidR="00B202E3" w:rsidRPr="004F0385" w:rsidRDefault="00EF1FC4" w:rsidP="00D03DE2">
      <w:pPr>
        <w:ind w:firstLine="567"/>
        <w:jc w:val="both"/>
        <w:rPr>
          <w:rFonts w:ascii="Times New Roman" w:hAnsi="Times New Roman" w:cs="Times New Roman"/>
          <w:lang w:val="hr-HR"/>
        </w:rPr>
      </w:pPr>
      <w:r w:rsidRPr="004F0385">
        <w:rPr>
          <w:rFonts w:ascii="Times New Roman" w:hAnsi="Times New Roman" w:cs="Times New Roman"/>
          <w:lang w:val="hr-HR"/>
        </w:rPr>
        <w:t xml:space="preserve">U 2022. godini </w:t>
      </w:r>
      <w:r w:rsidR="000671D2" w:rsidRPr="004F0385">
        <w:rPr>
          <w:rFonts w:ascii="Times New Roman" w:hAnsi="Times New Roman" w:cs="Times New Roman"/>
          <w:lang w:val="hr-HR"/>
        </w:rPr>
        <w:t xml:space="preserve">Grad </w:t>
      </w:r>
      <w:r w:rsidR="00470F6E" w:rsidRPr="004F0385">
        <w:rPr>
          <w:rFonts w:ascii="Times New Roman" w:hAnsi="Times New Roman" w:cs="Times New Roman"/>
          <w:lang w:val="hr-HR"/>
        </w:rPr>
        <w:t>se može</w:t>
      </w:r>
      <w:r w:rsidRPr="004F0385">
        <w:rPr>
          <w:rFonts w:ascii="Times New Roman" w:hAnsi="Times New Roman" w:cs="Times New Roman"/>
          <w:lang w:val="hr-HR"/>
        </w:rPr>
        <w:t xml:space="preserve"> kratkoročno zadužiti</w:t>
      </w:r>
      <w:r w:rsidR="00284DC2" w:rsidRPr="004F0385">
        <w:rPr>
          <w:rFonts w:ascii="Times New Roman" w:hAnsi="Times New Roman" w:cs="Times New Roman"/>
          <w:lang w:val="hr-HR"/>
        </w:rPr>
        <w:t xml:space="preserve"> i to</w:t>
      </w:r>
      <w:r w:rsidR="00B202E3" w:rsidRPr="004F0385">
        <w:rPr>
          <w:rFonts w:ascii="Times New Roman" w:hAnsi="Times New Roman" w:cs="Times New Roman"/>
          <w:lang w:val="hr-HR"/>
        </w:rPr>
        <w:t>:</w:t>
      </w:r>
    </w:p>
    <w:p w14:paraId="1C02906F" w14:textId="5F863EC2" w:rsidR="00B202E3" w:rsidRPr="004F0385" w:rsidRDefault="00B202E3" w:rsidP="00B202E3">
      <w:pPr>
        <w:tabs>
          <w:tab w:val="left" w:pos="7572"/>
        </w:tabs>
        <w:jc w:val="both"/>
        <w:rPr>
          <w:rFonts w:ascii="Times New Roman" w:hAnsi="Times New Roman" w:cs="Times New Roman"/>
          <w:lang w:val="hr-HR"/>
        </w:rPr>
      </w:pPr>
      <w:r w:rsidRPr="004F0385">
        <w:rPr>
          <w:rFonts w:ascii="Times New Roman" w:hAnsi="Times New Roman" w:cs="Times New Roman"/>
          <w:lang w:val="hr-HR"/>
        </w:rPr>
        <w:t>-</w:t>
      </w:r>
      <w:r w:rsidR="00BD0AEA" w:rsidRPr="004F0385">
        <w:rPr>
          <w:rFonts w:ascii="Times New Roman" w:hAnsi="Times New Roman" w:cs="Times New Roman"/>
          <w:lang w:val="hr-HR"/>
        </w:rPr>
        <w:t xml:space="preserve"> </w:t>
      </w:r>
      <w:r w:rsidR="00EF1FC4" w:rsidRPr="004F0385">
        <w:rPr>
          <w:rFonts w:ascii="Times New Roman" w:hAnsi="Times New Roman" w:cs="Times New Roman"/>
          <w:lang w:val="hr-HR"/>
        </w:rPr>
        <w:t>do</w:t>
      </w:r>
      <w:r w:rsidR="00470F6E" w:rsidRPr="004F0385">
        <w:rPr>
          <w:rFonts w:ascii="Times New Roman" w:hAnsi="Times New Roman" w:cs="Times New Roman"/>
          <w:lang w:val="hr-HR"/>
        </w:rPr>
        <w:t xml:space="preserve"> iznosa od</w:t>
      </w:r>
      <w:r w:rsidR="00EF1FC4" w:rsidRPr="004F0385">
        <w:rPr>
          <w:rFonts w:ascii="Times New Roman" w:hAnsi="Times New Roman" w:cs="Times New Roman"/>
          <w:lang w:val="hr-HR"/>
        </w:rPr>
        <w:t xml:space="preserve"> 2.000.000,00 kun</w:t>
      </w:r>
      <w:r w:rsidR="00470F6E" w:rsidRPr="004F0385">
        <w:rPr>
          <w:rFonts w:ascii="Times New Roman" w:hAnsi="Times New Roman" w:cs="Times New Roman"/>
          <w:lang w:val="hr-HR"/>
        </w:rPr>
        <w:t xml:space="preserve">a </w:t>
      </w:r>
      <w:r w:rsidR="007A292B" w:rsidRPr="004F0385">
        <w:rPr>
          <w:rFonts w:ascii="Times New Roman" w:hAnsi="Times New Roman" w:cs="Times New Roman"/>
          <w:lang w:val="hr-HR"/>
        </w:rPr>
        <w:t xml:space="preserve">u obliku Okvirnog kredita po transakcijskom računu </w:t>
      </w:r>
      <w:r w:rsidR="00EF1FC4" w:rsidRPr="004F0385">
        <w:rPr>
          <w:rFonts w:ascii="Times New Roman" w:hAnsi="Times New Roman" w:cs="Times New Roman"/>
          <w:lang w:val="hr-HR"/>
        </w:rPr>
        <w:t>sa rokom povrata do 31.12.2022. godin</w:t>
      </w:r>
      <w:r w:rsidRPr="004F0385">
        <w:rPr>
          <w:rFonts w:ascii="Times New Roman" w:hAnsi="Times New Roman" w:cs="Times New Roman"/>
          <w:lang w:val="hr-HR"/>
        </w:rPr>
        <w:t>e</w:t>
      </w:r>
      <w:r w:rsidR="007A292B" w:rsidRPr="004F0385">
        <w:rPr>
          <w:rFonts w:ascii="Times New Roman" w:hAnsi="Times New Roman" w:cs="Times New Roman"/>
          <w:lang w:val="hr-HR"/>
        </w:rPr>
        <w:t>,</w:t>
      </w:r>
    </w:p>
    <w:p w14:paraId="57E29E39" w14:textId="7998E5E7" w:rsidR="0016365C" w:rsidRPr="004F0385" w:rsidRDefault="00B202E3" w:rsidP="00B202E3">
      <w:pPr>
        <w:jc w:val="both"/>
        <w:rPr>
          <w:rFonts w:ascii="Times New Roman" w:hAnsi="Times New Roman" w:cs="Times New Roman"/>
          <w:lang w:val="hr-HR"/>
        </w:rPr>
      </w:pPr>
      <w:r w:rsidRPr="004F0385">
        <w:rPr>
          <w:rFonts w:ascii="Times New Roman" w:hAnsi="Times New Roman" w:cs="Times New Roman"/>
          <w:lang w:val="hr-HR"/>
        </w:rPr>
        <w:t>- do iznosa od 2.</w:t>
      </w:r>
      <w:r w:rsidR="00A8060B" w:rsidRPr="004F0385">
        <w:rPr>
          <w:rFonts w:ascii="Times New Roman" w:hAnsi="Times New Roman" w:cs="Times New Roman"/>
          <w:lang w:val="hr-HR"/>
        </w:rPr>
        <w:t>0</w:t>
      </w:r>
      <w:r w:rsidRPr="004F0385">
        <w:rPr>
          <w:rFonts w:ascii="Times New Roman" w:hAnsi="Times New Roman" w:cs="Times New Roman"/>
          <w:lang w:val="hr-HR"/>
        </w:rPr>
        <w:t xml:space="preserve">00.000,00 kuna </w:t>
      </w:r>
      <w:r w:rsidR="00470F6E" w:rsidRPr="004F0385">
        <w:rPr>
          <w:rFonts w:ascii="Times New Roman" w:hAnsi="Times New Roman" w:cs="Times New Roman"/>
          <w:lang w:val="hr-HR"/>
        </w:rPr>
        <w:t>za pred</w:t>
      </w:r>
      <w:r w:rsidRPr="004F0385">
        <w:rPr>
          <w:rFonts w:ascii="Times New Roman" w:hAnsi="Times New Roman" w:cs="Times New Roman"/>
          <w:lang w:val="hr-HR"/>
        </w:rPr>
        <w:t xml:space="preserve"> </w:t>
      </w:r>
      <w:r w:rsidR="00470F6E" w:rsidRPr="004F0385">
        <w:rPr>
          <w:rFonts w:ascii="Times New Roman" w:hAnsi="Times New Roman" w:cs="Times New Roman"/>
          <w:lang w:val="hr-HR"/>
        </w:rPr>
        <w:t>financiranje</w:t>
      </w:r>
      <w:r w:rsidRPr="004F0385">
        <w:rPr>
          <w:rFonts w:ascii="Times New Roman" w:hAnsi="Times New Roman" w:cs="Times New Roman"/>
          <w:lang w:val="hr-HR"/>
        </w:rPr>
        <w:t xml:space="preserve"> planiranih i odobrenih projekata koji se fi</w:t>
      </w:r>
      <w:r w:rsidR="00284DC2" w:rsidRPr="004F0385">
        <w:rPr>
          <w:rFonts w:ascii="Times New Roman" w:hAnsi="Times New Roman" w:cs="Times New Roman"/>
          <w:lang w:val="hr-HR"/>
        </w:rPr>
        <w:t>nanciraju iz sredstava pomoći,</w:t>
      </w:r>
      <w:r w:rsidR="00A8060B" w:rsidRPr="004F0385">
        <w:rPr>
          <w:rFonts w:ascii="Times New Roman" w:hAnsi="Times New Roman" w:cs="Times New Roman"/>
          <w:lang w:val="hr-HR"/>
        </w:rPr>
        <w:t xml:space="preserve"> a navedeni su u</w:t>
      </w:r>
      <w:r w:rsidR="006C1240" w:rsidRPr="004F0385">
        <w:rPr>
          <w:rFonts w:ascii="Times New Roman" w:hAnsi="Times New Roman" w:cs="Times New Roman"/>
          <w:lang w:val="hr-HR"/>
        </w:rPr>
        <w:t xml:space="preserve"> Računu zaduživanja/financiranja</w:t>
      </w:r>
      <w:r w:rsidR="00DC1C21" w:rsidRPr="004F0385">
        <w:rPr>
          <w:rFonts w:ascii="Times New Roman" w:hAnsi="Times New Roman" w:cs="Times New Roman"/>
          <w:lang w:val="hr-HR"/>
        </w:rPr>
        <w:t xml:space="preserve"> za 2022. godinu</w:t>
      </w:r>
      <w:r w:rsidR="00B74E5D" w:rsidRPr="004F0385">
        <w:rPr>
          <w:rFonts w:ascii="Times New Roman" w:hAnsi="Times New Roman" w:cs="Times New Roman"/>
          <w:lang w:val="hr-HR"/>
        </w:rPr>
        <w:t>,</w:t>
      </w:r>
    </w:p>
    <w:p w14:paraId="79B8C527" w14:textId="0C322274" w:rsidR="003F3474" w:rsidRPr="004F0385" w:rsidRDefault="003F3474" w:rsidP="00B202E3">
      <w:pPr>
        <w:jc w:val="both"/>
        <w:rPr>
          <w:rFonts w:ascii="Times New Roman" w:hAnsi="Times New Roman" w:cs="Times New Roman"/>
          <w:lang w:val="hr-HR"/>
        </w:rPr>
      </w:pPr>
      <w:r w:rsidRPr="004F0385">
        <w:rPr>
          <w:rFonts w:ascii="Times New Roman" w:hAnsi="Times New Roman" w:cs="Times New Roman"/>
          <w:lang w:val="hr-HR"/>
        </w:rPr>
        <w:t>- do iznosa od 500</w:t>
      </w:r>
      <w:r w:rsidR="003E7A7F" w:rsidRPr="004F0385">
        <w:rPr>
          <w:rFonts w:ascii="Times New Roman" w:hAnsi="Times New Roman" w:cs="Times New Roman"/>
          <w:lang w:val="hr-HR"/>
        </w:rPr>
        <w:t>.000</w:t>
      </w:r>
      <w:r w:rsidRPr="004F0385">
        <w:rPr>
          <w:rFonts w:ascii="Times New Roman" w:hAnsi="Times New Roman" w:cs="Times New Roman"/>
          <w:lang w:val="hr-HR"/>
        </w:rPr>
        <w:t>,00 kuna za kratkoročne zajmove od Državnog proračuna</w:t>
      </w:r>
      <w:r w:rsidR="003E7A7F" w:rsidRPr="004F0385">
        <w:rPr>
          <w:rFonts w:ascii="Times New Roman" w:hAnsi="Times New Roman" w:cs="Times New Roman"/>
          <w:lang w:val="hr-HR"/>
        </w:rPr>
        <w:t xml:space="preserve"> na ime povrata poreza na dohodak.</w:t>
      </w:r>
    </w:p>
    <w:bookmarkEnd w:id="0"/>
    <w:p w14:paraId="538F0949" w14:textId="542CC237" w:rsidR="00FB54A0" w:rsidRPr="00B40C1E" w:rsidRDefault="00FB54A0" w:rsidP="00AC36CD">
      <w:pPr>
        <w:ind w:firstLine="567"/>
        <w:jc w:val="both"/>
        <w:rPr>
          <w:rFonts w:ascii="Times New Roman" w:hAnsi="Times New Roman" w:cs="Times New Roman"/>
          <w:lang w:val="hr-HR"/>
        </w:rPr>
      </w:pPr>
    </w:p>
    <w:p w14:paraId="3164114F" w14:textId="77777777" w:rsidR="00FB54A0" w:rsidRPr="00B40C1E" w:rsidRDefault="00671D44" w:rsidP="00AC36CD">
      <w:pPr>
        <w:ind w:firstLine="567"/>
        <w:jc w:val="center"/>
        <w:rPr>
          <w:rFonts w:ascii="Times New Roman" w:hAnsi="Times New Roman" w:cs="Times New Roman"/>
          <w:b/>
          <w:lang w:val="hr-HR"/>
        </w:rPr>
      </w:pPr>
      <w:r>
        <w:rPr>
          <w:rFonts w:ascii="Times New Roman" w:hAnsi="Times New Roman" w:cs="Times New Roman"/>
          <w:b/>
          <w:lang w:val="hr-HR"/>
        </w:rPr>
        <w:t>Članak 29</w:t>
      </w:r>
      <w:r w:rsidR="00FB54A0" w:rsidRPr="00B40C1E">
        <w:rPr>
          <w:rFonts w:ascii="Times New Roman" w:hAnsi="Times New Roman" w:cs="Times New Roman"/>
          <w:b/>
          <w:lang w:val="hr-HR"/>
        </w:rPr>
        <w:t>.</w:t>
      </w:r>
    </w:p>
    <w:p w14:paraId="66F8CABB" w14:textId="77777777" w:rsidR="00FB54A0" w:rsidRPr="00671D44" w:rsidRDefault="00FB54A0" w:rsidP="00AC36CD">
      <w:pPr>
        <w:ind w:firstLine="567"/>
        <w:jc w:val="center"/>
        <w:rPr>
          <w:rFonts w:ascii="Times New Roman" w:hAnsi="Times New Roman" w:cs="Times New Roman"/>
          <w:b/>
          <w:lang w:val="hr-HR"/>
        </w:rPr>
      </w:pPr>
    </w:p>
    <w:p w14:paraId="71864943" w14:textId="5CCC310C" w:rsidR="00FB54A0" w:rsidRPr="00B40C1E" w:rsidRDefault="00B021B6" w:rsidP="00AC36CD">
      <w:pPr>
        <w:ind w:firstLine="567"/>
        <w:jc w:val="both"/>
        <w:rPr>
          <w:rFonts w:ascii="Times New Roman" w:hAnsi="Times New Roman" w:cs="Times New Roman"/>
          <w:lang w:val="hr-HR"/>
        </w:rPr>
      </w:pPr>
      <w:r>
        <w:rPr>
          <w:rFonts w:ascii="Times New Roman" w:hAnsi="Times New Roman" w:cs="Times New Roman"/>
          <w:lang w:val="hr-HR"/>
        </w:rPr>
        <w:t>Grad se u 202</w:t>
      </w:r>
      <w:r w:rsidR="00D03DE2">
        <w:rPr>
          <w:rFonts w:ascii="Times New Roman" w:hAnsi="Times New Roman" w:cs="Times New Roman"/>
          <w:lang w:val="hr-HR"/>
        </w:rPr>
        <w:t>2</w:t>
      </w:r>
      <w:r w:rsidR="00FB54A0" w:rsidRPr="00B40C1E">
        <w:rPr>
          <w:rFonts w:ascii="Times New Roman" w:hAnsi="Times New Roman" w:cs="Times New Roman"/>
          <w:lang w:val="hr-HR"/>
        </w:rPr>
        <w:t>. godini može</w:t>
      </w:r>
      <w:r>
        <w:rPr>
          <w:rFonts w:ascii="Times New Roman" w:hAnsi="Times New Roman" w:cs="Times New Roman"/>
          <w:lang w:val="hr-HR"/>
        </w:rPr>
        <w:t xml:space="preserve"> dugoročno</w:t>
      </w:r>
      <w:r w:rsidR="00FB54A0" w:rsidRPr="00B40C1E">
        <w:rPr>
          <w:rFonts w:ascii="Times New Roman" w:hAnsi="Times New Roman" w:cs="Times New Roman"/>
          <w:lang w:val="hr-HR"/>
        </w:rPr>
        <w:t xml:space="preserve"> zadužiti za kapitalne izdatke sukladno propisima Zakona o proračunu i Zakona o izvrša</w:t>
      </w:r>
      <w:r>
        <w:rPr>
          <w:rFonts w:ascii="Times New Roman" w:hAnsi="Times New Roman" w:cs="Times New Roman"/>
          <w:lang w:val="hr-HR"/>
        </w:rPr>
        <w:t>vanju Državnog proračuna za 202</w:t>
      </w:r>
      <w:r w:rsidR="00D03DE2">
        <w:rPr>
          <w:rFonts w:ascii="Times New Roman" w:hAnsi="Times New Roman" w:cs="Times New Roman"/>
          <w:lang w:val="hr-HR"/>
        </w:rPr>
        <w:t>2</w:t>
      </w:r>
      <w:r w:rsidR="00FB54A0" w:rsidRPr="00B40C1E">
        <w:rPr>
          <w:rFonts w:ascii="Times New Roman" w:hAnsi="Times New Roman" w:cs="Times New Roman"/>
          <w:lang w:val="hr-HR"/>
        </w:rPr>
        <w:t>. godinu do svote utvrđene u Računu financiranja Proračuna.</w:t>
      </w:r>
    </w:p>
    <w:p w14:paraId="47B58DAB" w14:textId="77777777" w:rsidR="00FB54A0" w:rsidRPr="00B40C1E" w:rsidRDefault="00FB54A0" w:rsidP="00AC36CD">
      <w:pPr>
        <w:ind w:firstLine="567"/>
        <w:jc w:val="both"/>
        <w:rPr>
          <w:rFonts w:ascii="Times New Roman" w:hAnsi="Times New Roman" w:cs="Times New Roman"/>
          <w:lang w:val="hr-HR"/>
        </w:rPr>
      </w:pPr>
      <w:r w:rsidRPr="00B40C1E">
        <w:rPr>
          <w:rFonts w:ascii="Times New Roman" w:hAnsi="Times New Roman" w:cs="Times New Roman"/>
          <w:lang w:val="hr-HR"/>
        </w:rPr>
        <w:t>Pravna osoba u većinskom vlasništvu Grada i ustanove čiji je osnivač Grad, može se dugoročno zadužiti samo za investiciju i uz sugla</w:t>
      </w:r>
      <w:r w:rsidR="007D34DA" w:rsidRPr="00B40C1E">
        <w:rPr>
          <w:rFonts w:ascii="Times New Roman" w:hAnsi="Times New Roman" w:cs="Times New Roman"/>
          <w:lang w:val="hr-HR"/>
        </w:rPr>
        <w:t>snost nadležnih tijela Grada, su</w:t>
      </w:r>
      <w:r w:rsidRPr="00B40C1E">
        <w:rPr>
          <w:rFonts w:ascii="Times New Roman" w:hAnsi="Times New Roman" w:cs="Times New Roman"/>
          <w:lang w:val="hr-HR"/>
        </w:rPr>
        <w:t xml:space="preserve">kladno pozitivnim propisima i Statutu Grada. </w:t>
      </w:r>
    </w:p>
    <w:p w14:paraId="1B08BC8E" w14:textId="77777777" w:rsidR="00FB54A0" w:rsidRPr="00B40C1E" w:rsidRDefault="00FB54A0" w:rsidP="00AC36CD">
      <w:pPr>
        <w:ind w:firstLine="567"/>
        <w:jc w:val="both"/>
        <w:rPr>
          <w:rFonts w:ascii="Times New Roman" w:hAnsi="Times New Roman" w:cs="Times New Roman"/>
          <w:lang w:val="hr-HR"/>
        </w:rPr>
      </w:pPr>
      <w:r w:rsidRPr="00B40C1E">
        <w:rPr>
          <w:rFonts w:ascii="Times New Roman" w:hAnsi="Times New Roman" w:cs="Times New Roman"/>
          <w:lang w:val="hr-HR"/>
        </w:rPr>
        <w:t>Grad može dati jamstvo za ispunjenje obveza pravnoj osobi i ustanovi iz stavka 5. ovog članka sukladno pozitivnim propisima i Statutu Grada. Dana jamstva uključuju se u opseg zaduženja Grada u skladu sa Zakonom o proračunu.</w:t>
      </w:r>
    </w:p>
    <w:p w14:paraId="3936487C" w14:textId="77777777" w:rsidR="00FB54A0" w:rsidRPr="00B40C1E" w:rsidRDefault="00FB54A0" w:rsidP="00AC36CD">
      <w:pPr>
        <w:ind w:firstLine="567"/>
        <w:jc w:val="both"/>
        <w:rPr>
          <w:rFonts w:ascii="Times New Roman" w:hAnsi="Times New Roman" w:cs="Times New Roman"/>
          <w:lang w:val="hr-HR"/>
        </w:rPr>
      </w:pPr>
      <w:r w:rsidRPr="00B40C1E">
        <w:rPr>
          <w:rFonts w:ascii="Times New Roman" w:hAnsi="Times New Roman" w:cs="Times New Roman"/>
          <w:lang w:val="hr-HR"/>
        </w:rPr>
        <w:t>Zahtjev Gradu za izdavanje suglasnosti za zaduženje i/ili davanje jamstva podnosi odgovorna osoba pravne osobe ili ustanove putem nadležnog tijela gradske uprave, uz suglasnost Odjela gradske uprave za proračun i financije. Zahtjevu se prilažu obrazloženje kapitalnog projekta, usvojen financijski plan, dokaz o završenom postupku odabira najpovoljnije ponude za nabavu financijskih sredstava, nacrt ugovora ili pismo namjere banke s uvjetima kreditiranja te plan otplate sa svim navedenim troškovima (naknada i kamata), izjavu odgov</w:t>
      </w:r>
      <w:r w:rsidR="007D34DA" w:rsidRPr="00B40C1E">
        <w:rPr>
          <w:rFonts w:ascii="Times New Roman" w:hAnsi="Times New Roman" w:cs="Times New Roman"/>
          <w:lang w:val="hr-HR"/>
        </w:rPr>
        <w:t>orne osobe podnositelja zahtjeva da pod materijalnom i krivičnom odgovornošću jamči za ispravnost dokumentacije.</w:t>
      </w:r>
    </w:p>
    <w:p w14:paraId="7287A006" w14:textId="77777777" w:rsidR="007D34DA" w:rsidRPr="00B40C1E" w:rsidRDefault="007D34DA" w:rsidP="00AC36CD">
      <w:pPr>
        <w:ind w:firstLine="567"/>
        <w:jc w:val="both"/>
        <w:rPr>
          <w:rFonts w:ascii="Times New Roman" w:hAnsi="Times New Roman" w:cs="Times New Roman"/>
          <w:lang w:val="hr-HR"/>
        </w:rPr>
      </w:pPr>
      <w:r w:rsidRPr="00B40C1E">
        <w:rPr>
          <w:rFonts w:ascii="Times New Roman" w:hAnsi="Times New Roman" w:cs="Times New Roman"/>
          <w:lang w:val="hr-HR"/>
        </w:rPr>
        <w:lastRenderedPageBreak/>
        <w:t>Grad će procijeniti rizičnost danog jamstva i osigurati adekvatnu jamstvenu pričuvu u slučaju potrebe</w:t>
      </w:r>
      <w:r w:rsidR="00B021B6">
        <w:rPr>
          <w:rFonts w:ascii="Times New Roman" w:hAnsi="Times New Roman" w:cs="Times New Roman"/>
          <w:lang w:val="hr-HR"/>
        </w:rPr>
        <w:t>.</w:t>
      </w:r>
    </w:p>
    <w:p w14:paraId="5813045C" w14:textId="77777777" w:rsidR="00902AEB" w:rsidRPr="00B40C1E" w:rsidRDefault="00902AEB" w:rsidP="00AC36CD">
      <w:pPr>
        <w:ind w:firstLine="567"/>
        <w:jc w:val="both"/>
        <w:rPr>
          <w:rFonts w:ascii="Times New Roman" w:hAnsi="Times New Roman" w:cs="Times New Roman"/>
          <w:lang w:val="hr-HR"/>
        </w:rPr>
      </w:pPr>
    </w:p>
    <w:p w14:paraId="6C9B12C3" w14:textId="77777777" w:rsidR="007D34DA" w:rsidRPr="00B40C1E" w:rsidRDefault="007D34DA" w:rsidP="00B40C1E">
      <w:pPr>
        <w:jc w:val="both"/>
        <w:rPr>
          <w:rFonts w:ascii="Times New Roman" w:hAnsi="Times New Roman" w:cs="Times New Roman"/>
          <w:b/>
          <w:sz w:val="24"/>
          <w:lang w:val="hr-HR"/>
        </w:rPr>
      </w:pPr>
      <w:r w:rsidRPr="00B40C1E">
        <w:rPr>
          <w:rFonts w:ascii="Times New Roman" w:hAnsi="Times New Roman" w:cs="Times New Roman"/>
          <w:b/>
          <w:sz w:val="24"/>
          <w:lang w:val="hr-HR"/>
        </w:rPr>
        <w:t>X</w:t>
      </w:r>
      <w:r w:rsidR="00671D44">
        <w:rPr>
          <w:rFonts w:ascii="Times New Roman" w:hAnsi="Times New Roman" w:cs="Times New Roman"/>
          <w:b/>
          <w:sz w:val="24"/>
          <w:lang w:val="hr-HR"/>
        </w:rPr>
        <w:t>I</w:t>
      </w:r>
      <w:r w:rsidRPr="00B40C1E">
        <w:rPr>
          <w:rFonts w:ascii="Times New Roman" w:hAnsi="Times New Roman" w:cs="Times New Roman"/>
          <w:b/>
          <w:sz w:val="24"/>
          <w:lang w:val="hr-HR"/>
        </w:rPr>
        <w:t>V. PRIMJENA PRORAČUNSKOG RAČUNOVODSTVA, FINANCIJSKO– RAČUNOVODSTVENA KONTROLA I IZVJEŠTAVANJE</w:t>
      </w:r>
    </w:p>
    <w:p w14:paraId="142BBEC6" w14:textId="77777777" w:rsidR="007D34DA" w:rsidRPr="00B40C1E" w:rsidRDefault="007D34DA" w:rsidP="00AC36CD">
      <w:pPr>
        <w:ind w:firstLine="567"/>
        <w:jc w:val="center"/>
        <w:rPr>
          <w:rFonts w:ascii="Times New Roman" w:hAnsi="Times New Roman" w:cs="Times New Roman"/>
          <w:b/>
          <w:lang w:val="hr-HR"/>
        </w:rPr>
      </w:pPr>
    </w:p>
    <w:p w14:paraId="6D427630" w14:textId="77777777" w:rsidR="007D34DA" w:rsidRPr="00B40C1E" w:rsidRDefault="007D34DA"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w:t>
      </w:r>
      <w:r w:rsidR="009D5452" w:rsidRPr="00B40C1E">
        <w:rPr>
          <w:rFonts w:ascii="Times New Roman" w:hAnsi="Times New Roman" w:cs="Times New Roman"/>
          <w:b/>
          <w:lang w:val="hr-HR"/>
        </w:rPr>
        <w:t>anak</w:t>
      </w:r>
      <w:r w:rsidRPr="00B40C1E">
        <w:rPr>
          <w:rFonts w:ascii="Times New Roman" w:hAnsi="Times New Roman" w:cs="Times New Roman"/>
          <w:b/>
          <w:lang w:val="hr-HR"/>
        </w:rPr>
        <w:t xml:space="preserve"> 3</w:t>
      </w:r>
      <w:r w:rsidR="00671D44">
        <w:rPr>
          <w:rFonts w:ascii="Times New Roman" w:hAnsi="Times New Roman" w:cs="Times New Roman"/>
          <w:b/>
          <w:lang w:val="hr-HR"/>
        </w:rPr>
        <w:t>0</w:t>
      </w:r>
      <w:r w:rsidRPr="00B40C1E">
        <w:rPr>
          <w:rFonts w:ascii="Times New Roman" w:hAnsi="Times New Roman" w:cs="Times New Roman"/>
          <w:b/>
          <w:lang w:val="hr-HR"/>
        </w:rPr>
        <w:t>.</w:t>
      </w:r>
    </w:p>
    <w:p w14:paraId="29BCFB7C" w14:textId="77777777" w:rsidR="007D34DA" w:rsidRPr="00167EF1" w:rsidRDefault="007D34DA" w:rsidP="00AC36CD">
      <w:pPr>
        <w:ind w:firstLine="567"/>
        <w:jc w:val="center"/>
        <w:rPr>
          <w:rFonts w:ascii="Times New Roman" w:hAnsi="Times New Roman" w:cs="Times New Roman"/>
          <w:b/>
          <w:sz w:val="16"/>
          <w:lang w:val="hr-HR"/>
        </w:rPr>
      </w:pPr>
    </w:p>
    <w:p w14:paraId="52089B30" w14:textId="77777777" w:rsidR="007D34DA" w:rsidRPr="00B40C1E" w:rsidRDefault="007D34DA"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 i proračunski korisnici primjenjuju sustav proračunskog računovodstva.</w:t>
      </w:r>
    </w:p>
    <w:p w14:paraId="2F3663CB" w14:textId="77777777" w:rsidR="007D34DA" w:rsidRPr="00B40C1E" w:rsidRDefault="007D34DA" w:rsidP="00AC36CD">
      <w:pPr>
        <w:ind w:firstLine="567"/>
        <w:jc w:val="both"/>
        <w:rPr>
          <w:rFonts w:ascii="Times New Roman" w:hAnsi="Times New Roman" w:cs="Times New Roman"/>
          <w:lang w:val="hr-HR"/>
        </w:rPr>
      </w:pPr>
      <w:r w:rsidRPr="00B40C1E">
        <w:rPr>
          <w:rFonts w:ascii="Times New Roman" w:hAnsi="Times New Roman" w:cs="Times New Roman"/>
          <w:lang w:val="hr-HR"/>
        </w:rPr>
        <w:t>Tijela gradske uprave koja su proračunski odgovorna za korisnike iz stavka 1. ovoga članka obavezna su pri</w:t>
      </w:r>
      <w:r w:rsidR="009D5452" w:rsidRPr="00B40C1E">
        <w:rPr>
          <w:rFonts w:ascii="Times New Roman" w:hAnsi="Times New Roman" w:cs="Times New Roman"/>
          <w:lang w:val="hr-HR"/>
        </w:rPr>
        <w:t>kupiti, uskla</w:t>
      </w:r>
      <w:r w:rsidRPr="00B40C1E">
        <w:rPr>
          <w:rFonts w:ascii="Times New Roman" w:hAnsi="Times New Roman" w:cs="Times New Roman"/>
          <w:lang w:val="hr-HR"/>
        </w:rPr>
        <w:t>diti i konsolidira</w:t>
      </w:r>
      <w:r w:rsidR="009D5452" w:rsidRPr="00B40C1E">
        <w:rPr>
          <w:rFonts w:ascii="Times New Roman" w:hAnsi="Times New Roman" w:cs="Times New Roman"/>
          <w:lang w:val="hr-HR"/>
        </w:rPr>
        <w:t>ti njihova polugodišnja i godišnja izvješća te ih dostaviti Upravnom odjelu za financije.</w:t>
      </w:r>
    </w:p>
    <w:p w14:paraId="549F370A" w14:textId="77777777" w:rsidR="00E1262B" w:rsidRPr="00B40C1E" w:rsidRDefault="00E1262B" w:rsidP="00AC36CD">
      <w:pPr>
        <w:ind w:firstLine="567"/>
        <w:jc w:val="both"/>
        <w:rPr>
          <w:rFonts w:ascii="Times New Roman" w:hAnsi="Times New Roman" w:cs="Times New Roman"/>
          <w:b/>
          <w:lang w:val="hr-HR"/>
        </w:rPr>
      </w:pPr>
    </w:p>
    <w:p w14:paraId="7B0F61BB" w14:textId="77777777" w:rsidR="00C90855" w:rsidRPr="00B40C1E" w:rsidRDefault="009D5452"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3</w:t>
      </w:r>
      <w:r w:rsidR="00671D44">
        <w:rPr>
          <w:rFonts w:ascii="Times New Roman" w:hAnsi="Times New Roman" w:cs="Times New Roman"/>
          <w:b/>
          <w:lang w:val="hr-HR"/>
        </w:rPr>
        <w:t>1</w:t>
      </w:r>
      <w:r w:rsidRPr="00B40C1E">
        <w:rPr>
          <w:rFonts w:ascii="Times New Roman" w:hAnsi="Times New Roman" w:cs="Times New Roman"/>
          <w:b/>
          <w:lang w:val="hr-HR"/>
        </w:rPr>
        <w:t xml:space="preserve">. </w:t>
      </w:r>
    </w:p>
    <w:p w14:paraId="182540BE" w14:textId="77777777" w:rsidR="009D5452" w:rsidRPr="00167EF1" w:rsidRDefault="009D5452" w:rsidP="00AC36CD">
      <w:pPr>
        <w:ind w:firstLine="567"/>
        <w:jc w:val="center"/>
        <w:rPr>
          <w:rFonts w:ascii="Times New Roman" w:hAnsi="Times New Roman" w:cs="Times New Roman"/>
          <w:b/>
          <w:sz w:val="16"/>
          <w:lang w:val="hr-HR"/>
        </w:rPr>
      </w:pPr>
    </w:p>
    <w:p w14:paraId="68316B99" w14:textId="77777777" w:rsidR="009D5452" w:rsidRPr="00B40C1E" w:rsidRDefault="009D5452" w:rsidP="00AC36CD">
      <w:pPr>
        <w:ind w:firstLine="567"/>
        <w:jc w:val="both"/>
        <w:rPr>
          <w:rFonts w:ascii="Times New Roman" w:hAnsi="Times New Roman" w:cs="Times New Roman"/>
          <w:lang w:val="hr-HR"/>
        </w:rPr>
      </w:pPr>
      <w:r w:rsidRPr="00B40C1E">
        <w:rPr>
          <w:rFonts w:ascii="Times New Roman" w:hAnsi="Times New Roman" w:cs="Times New Roman"/>
          <w:lang w:val="hr-HR"/>
        </w:rPr>
        <w:t>Kontrola poslovnih postupaka u pripremi i izvršavanju proračuna, upravljanje gradskim dugom i gotovinom, praćenje primjene financijskih propisa, praćenje nastanka obveza, praćenje primjene sustava proračunskog računovodstva te poslovi financijskog izvještavanja, obavljaju se u Upravnom odjelu za financije.</w:t>
      </w:r>
    </w:p>
    <w:p w14:paraId="4AF9BDB9" w14:textId="77777777" w:rsidR="009D5452" w:rsidRPr="00B40C1E" w:rsidRDefault="009D5452" w:rsidP="00AC36CD">
      <w:pPr>
        <w:ind w:firstLine="567"/>
        <w:jc w:val="both"/>
        <w:rPr>
          <w:rFonts w:ascii="Times New Roman" w:hAnsi="Times New Roman" w:cs="Times New Roman"/>
          <w:lang w:val="hr-HR"/>
        </w:rPr>
      </w:pPr>
      <w:r w:rsidRPr="00B40C1E">
        <w:rPr>
          <w:rFonts w:ascii="Times New Roman" w:hAnsi="Times New Roman" w:cs="Times New Roman"/>
          <w:lang w:val="hr-HR"/>
        </w:rPr>
        <w:t>Svi korisnici proračunskih sredstava obvezni su Upravnom odjelu za financije dati sve potrebne podatke, isprave i izvješća koja se od njih traže.</w:t>
      </w:r>
    </w:p>
    <w:p w14:paraId="69F046AF" w14:textId="77777777" w:rsidR="009D5452" w:rsidRPr="00B40C1E" w:rsidRDefault="009D5452" w:rsidP="00AC36CD">
      <w:pPr>
        <w:ind w:firstLine="567"/>
        <w:jc w:val="both"/>
        <w:rPr>
          <w:rFonts w:ascii="Times New Roman" w:hAnsi="Times New Roman" w:cs="Times New Roman"/>
          <w:lang w:val="hr-HR"/>
        </w:rPr>
      </w:pPr>
    </w:p>
    <w:p w14:paraId="41D497AB" w14:textId="77777777" w:rsidR="009D5452" w:rsidRPr="00B40C1E" w:rsidRDefault="009D5452"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3</w:t>
      </w:r>
      <w:r w:rsidR="00671D44">
        <w:rPr>
          <w:rFonts w:ascii="Times New Roman" w:hAnsi="Times New Roman" w:cs="Times New Roman"/>
          <w:b/>
          <w:lang w:val="hr-HR"/>
        </w:rPr>
        <w:t>2</w:t>
      </w:r>
      <w:r w:rsidRPr="00B40C1E">
        <w:rPr>
          <w:rFonts w:ascii="Times New Roman" w:hAnsi="Times New Roman" w:cs="Times New Roman"/>
          <w:b/>
          <w:lang w:val="hr-HR"/>
        </w:rPr>
        <w:t>.</w:t>
      </w:r>
    </w:p>
    <w:p w14:paraId="13CB4AC6" w14:textId="77777777" w:rsidR="009D5452" w:rsidRPr="00167EF1" w:rsidRDefault="009D5452" w:rsidP="00AC36CD">
      <w:pPr>
        <w:ind w:firstLine="567"/>
        <w:jc w:val="center"/>
        <w:rPr>
          <w:rFonts w:ascii="Times New Roman" w:hAnsi="Times New Roman" w:cs="Times New Roman"/>
          <w:b/>
          <w:sz w:val="16"/>
          <w:lang w:val="hr-HR"/>
        </w:rPr>
      </w:pPr>
    </w:p>
    <w:p w14:paraId="790044A0" w14:textId="77777777" w:rsidR="009D5452" w:rsidRPr="00B40C1E" w:rsidRDefault="009D5452" w:rsidP="00AC36CD">
      <w:pPr>
        <w:ind w:firstLine="567"/>
        <w:jc w:val="both"/>
        <w:rPr>
          <w:rFonts w:ascii="Times New Roman" w:hAnsi="Times New Roman" w:cs="Times New Roman"/>
          <w:lang w:val="hr-HR"/>
        </w:rPr>
      </w:pPr>
      <w:r w:rsidRPr="00B40C1E">
        <w:rPr>
          <w:rFonts w:ascii="Times New Roman" w:hAnsi="Times New Roman" w:cs="Times New Roman"/>
          <w:lang w:val="hr-HR"/>
        </w:rPr>
        <w:t>Upravni odjel za financije izrađuje i dostavlja Gradonačelniku polugodišnji i godišnji izvještaj o izvršenju Proračuna u rokovima propisanim Zakonom o proračunu.</w:t>
      </w:r>
    </w:p>
    <w:p w14:paraId="1A559EE5" w14:textId="77777777" w:rsidR="009D5452" w:rsidRPr="00B40C1E" w:rsidRDefault="009D5452" w:rsidP="00AC36CD">
      <w:pPr>
        <w:ind w:firstLine="567"/>
        <w:jc w:val="both"/>
        <w:rPr>
          <w:rFonts w:ascii="Times New Roman" w:hAnsi="Times New Roman" w:cs="Times New Roman"/>
          <w:lang w:val="hr-HR"/>
        </w:rPr>
      </w:pPr>
      <w:r w:rsidRPr="00B40C1E">
        <w:rPr>
          <w:rFonts w:ascii="Times New Roman" w:hAnsi="Times New Roman" w:cs="Times New Roman"/>
          <w:lang w:val="hr-HR"/>
        </w:rPr>
        <w:t>Gradonačelnik podnosi polugodišnji i godišnji izvještaj o izvršenju Proračuna Gradskom vijeću u rokovima propisanim Zakonom o proračunu.</w:t>
      </w:r>
    </w:p>
    <w:p w14:paraId="61BD78E7" w14:textId="7E0B350A" w:rsidR="009D5452" w:rsidRPr="00B40C1E" w:rsidRDefault="009D5452"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Proračunski korisnici – ustanove Grada i vijeća nacionalnih manjina, dužni su dostaviti godišnji izvještaj o poslovanju (ostvarenje financijskog plana i izvještaj o radu) nadležnom tijelu gradske uprave, najkasnije u roku od mjesec dana od isteka roka za predaju godišnjeg financijskog izvještaja utvrđenog Pravilnikom o financijskom izvještavanju u proračunskom računovodstvu („Narodne novine“</w:t>
      </w:r>
      <w:r w:rsidR="00B40C1E">
        <w:rPr>
          <w:rFonts w:ascii="Times New Roman" w:hAnsi="Times New Roman" w:cs="Times New Roman"/>
          <w:lang w:val="hr-HR"/>
        </w:rPr>
        <w:t>,</w:t>
      </w:r>
      <w:r w:rsidRPr="00B40C1E">
        <w:rPr>
          <w:rFonts w:ascii="Times New Roman" w:hAnsi="Times New Roman" w:cs="Times New Roman"/>
          <w:lang w:val="hr-HR"/>
        </w:rPr>
        <w:t xml:space="preserve"> broj 3/15 i 93/</w:t>
      </w:r>
      <w:r w:rsidR="005F7F56">
        <w:rPr>
          <w:rFonts w:ascii="Times New Roman" w:hAnsi="Times New Roman" w:cs="Times New Roman"/>
          <w:lang w:val="hr-HR"/>
        </w:rPr>
        <w:t>1</w:t>
      </w:r>
      <w:r w:rsidRPr="00B40C1E">
        <w:rPr>
          <w:rFonts w:ascii="Times New Roman" w:hAnsi="Times New Roman" w:cs="Times New Roman"/>
          <w:lang w:val="hr-HR"/>
        </w:rPr>
        <w:t>5</w:t>
      </w:r>
      <w:r w:rsidR="009C513D">
        <w:rPr>
          <w:rFonts w:ascii="Times New Roman" w:hAnsi="Times New Roman" w:cs="Times New Roman"/>
          <w:lang w:val="hr-HR"/>
        </w:rPr>
        <w:t>, 2/17</w:t>
      </w:r>
      <w:r w:rsidR="00197C47">
        <w:rPr>
          <w:rFonts w:ascii="Times New Roman" w:hAnsi="Times New Roman" w:cs="Times New Roman"/>
          <w:lang w:val="hr-HR"/>
        </w:rPr>
        <w:t>,</w:t>
      </w:r>
      <w:r w:rsidR="009C513D">
        <w:rPr>
          <w:rFonts w:ascii="Times New Roman" w:hAnsi="Times New Roman" w:cs="Times New Roman"/>
          <w:lang w:val="hr-HR"/>
        </w:rPr>
        <w:t xml:space="preserve"> 28/17</w:t>
      </w:r>
      <w:r w:rsidR="00197C47">
        <w:rPr>
          <w:rFonts w:ascii="Times New Roman" w:hAnsi="Times New Roman" w:cs="Times New Roman"/>
          <w:lang w:val="hr-HR"/>
        </w:rPr>
        <w:t>, 112/18 i 126/19</w:t>
      </w:r>
      <w:r w:rsidRPr="00B40C1E">
        <w:rPr>
          <w:rFonts w:ascii="Times New Roman" w:hAnsi="Times New Roman" w:cs="Times New Roman"/>
          <w:lang w:val="hr-HR"/>
        </w:rPr>
        <w:t>).</w:t>
      </w:r>
    </w:p>
    <w:p w14:paraId="3CD41B39" w14:textId="77777777" w:rsidR="009D5452" w:rsidRPr="00B40C1E" w:rsidRDefault="009D5452" w:rsidP="00AC36CD">
      <w:pPr>
        <w:ind w:firstLine="567"/>
        <w:jc w:val="both"/>
        <w:rPr>
          <w:rFonts w:ascii="Times New Roman" w:hAnsi="Times New Roman" w:cs="Times New Roman"/>
          <w:lang w:val="hr-HR"/>
        </w:rPr>
      </w:pPr>
      <w:r w:rsidRPr="00B40C1E">
        <w:rPr>
          <w:rFonts w:ascii="Times New Roman" w:hAnsi="Times New Roman" w:cs="Times New Roman"/>
          <w:lang w:val="hr-HR"/>
        </w:rPr>
        <w:t>Trgovačko društvo kojeg je Grad osnivač ili većinski vlasnik dužno je dostaviti godišnji izvještaj o poslovanju (ostvarenje financijskog plana i izvještaj o radu) nadležnom tijelu gradske uprave, najkasnije u roku od mjesec dana od isteka roka za predaju godi</w:t>
      </w:r>
      <w:r w:rsidR="00026670" w:rsidRPr="00B40C1E">
        <w:rPr>
          <w:rFonts w:ascii="Times New Roman" w:hAnsi="Times New Roman" w:cs="Times New Roman"/>
          <w:lang w:val="hr-HR"/>
        </w:rPr>
        <w:t>šnjeg financijskog izvještaja utvrđenog Zakonom o računovodstvu.</w:t>
      </w:r>
    </w:p>
    <w:p w14:paraId="3025235D" w14:textId="77777777" w:rsidR="00026670" w:rsidRPr="00B40C1E" w:rsidRDefault="00026670" w:rsidP="00AC36CD">
      <w:pPr>
        <w:ind w:firstLine="567"/>
        <w:jc w:val="both"/>
        <w:rPr>
          <w:rFonts w:ascii="Times New Roman" w:hAnsi="Times New Roman" w:cs="Times New Roman"/>
          <w:lang w:val="hr-HR"/>
        </w:rPr>
      </w:pPr>
      <w:r w:rsidRPr="00B40C1E">
        <w:rPr>
          <w:rFonts w:ascii="Times New Roman" w:hAnsi="Times New Roman" w:cs="Times New Roman"/>
          <w:lang w:val="hr-HR"/>
        </w:rPr>
        <w:t>Izvještaj o poslovanju (ostvarenje financijskog plana i izvještaj o radu) mora sadržavati prijedlog korištenja neutrošenih sredstava, odnosno prijedlog pokrića gubitka poslovanja.</w:t>
      </w:r>
    </w:p>
    <w:p w14:paraId="1BCA6F78" w14:textId="77777777" w:rsidR="00026670" w:rsidRPr="00B40C1E" w:rsidRDefault="00026670" w:rsidP="00AC36CD">
      <w:pPr>
        <w:ind w:firstLine="567"/>
        <w:jc w:val="both"/>
        <w:rPr>
          <w:rFonts w:ascii="Times New Roman" w:hAnsi="Times New Roman" w:cs="Times New Roman"/>
          <w:lang w:val="hr-HR"/>
        </w:rPr>
      </w:pPr>
      <w:r w:rsidRPr="00B40C1E">
        <w:rPr>
          <w:rFonts w:ascii="Times New Roman" w:hAnsi="Times New Roman" w:cs="Times New Roman"/>
          <w:lang w:val="hr-HR"/>
        </w:rPr>
        <w:t xml:space="preserve">Nadležno tijelo gradske uprave dužno je izvještaj o poslovanju proračunskih korisnika odnosno trgovačkog društva dostaviti Gradonačelniku u daljnjem roku od mjesec dana od isteka roka </w:t>
      </w:r>
      <w:r w:rsidRPr="004A3BEF">
        <w:rPr>
          <w:rFonts w:ascii="Times New Roman" w:hAnsi="Times New Roman" w:cs="Times New Roman"/>
          <w:lang w:val="hr-HR"/>
        </w:rPr>
        <w:t>i</w:t>
      </w:r>
      <w:r w:rsidR="00B40C1E" w:rsidRPr="004A3BEF">
        <w:rPr>
          <w:rFonts w:ascii="Times New Roman" w:hAnsi="Times New Roman" w:cs="Times New Roman"/>
          <w:lang w:val="hr-HR"/>
        </w:rPr>
        <w:t>z</w:t>
      </w:r>
      <w:r w:rsidR="0007530A">
        <w:rPr>
          <w:rFonts w:ascii="Times New Roman" w:hAnsi="Times New Roman" w:cs="Times New Roman"/>
          <w:lang w:val="hr-HR"/>
        </w:rPr>
        <w:t xml:space="preserve"> </w:t>
      </w:r>
      <w:r w:rsidRPr="00B40C1E">
        <w:rPr>
          <w:rFonts w:ascii="Times New Roman" w:hAnsi="Times New Roman" w:cs="Times New Roman"/>
          <w:lang w:val="hr-HR"/>
        </w:rPr>
        <w:t>stavka 3. i 4. ovog članka.</w:t>
      </w:r>
    </w:p>
    <w:p w14:paraId="4023096A" w14:textId="77777777" w:rsidR="00902AEB" w:rsidRPr="00B40C1E" w:rsidRDefault="00902AEB" w:rsidP="00AC36CD">
      <w:pPr>
        <w:ind w:firstLine="567"/>
        <w:jc w:val="both"/>
        <w:rPr>
          <w:rFonts w:ascii="Times New Roman" w:hAnsi="Times New Roman" w:cs="Times New Roman"/>
          <w:lang w:val="hr-HR"/>
        </w:rPr>
      </w:pPr>
    </w:p>
    <w:p w14:paraId="1B2CF18A" w14:textId="77777777" w:rsidR="00026670" w:rsidRPr="00B40C1E" w:rsidRDefault="00026670"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3</w:t>
      </w:r>
      <w:r w:rsidR="00671D44">
        <w:rPr>
          <w:rFonts w:ascii="Times New Roman" w:hAnsi="Times New Roman" w:cs="Times New Roman"/>
          <w:b/>
          <w:lang w:val="hr-HR"/>
        </w:rPr>
        <w:t>3</w:t>
      </w:r>
      <w:r w:rsidRPr="00B40C1E">
        <w:rPr>
          <w:rFonts w:ascii="Times New Roman" w:hAnsi="Times New Roman" w:cs="Times New Roman"/>
          <w:b/>
          <w:lang w:val="hr-HR"/>
        </w:rPr>
        <w:t>.</w:t>
      </w:r>
    </w:p>
    <w:p w14:paraId="263B004B" w14:textId="77777777" w:rsidR="00026670" w:rsidRPr="00167EF1" w:rsidRDefault="00026670" w:rsidP="00AC36CD">
      <w:pPr>
        <w:ind w:firstLine="567"/>
        <w:jc w:val="center"/>
        <w:rPr>
          <w:rFonts w:ascii="Times New Roman" w:hAnsi="Times New Roman" w:cs="Times New Roman"/>
          <w:b/>
          <w:sz w:val="16"/>
          <w:lang w:val="hr-HR"/>
        </w:rPr>
      </w:pPr>
    </w:p>
    <w:p w14:paraId="408709D3" w14:textId="77777777" w:rsidR="00026670" w:rsidRPr="00B40C1E" w:rsidRDefault="00026670" w:rsidP="00AC36CD">
      <w:pPr>
        <w:ind w:firstLine="567"/>
        <w:jc w:val="both"/>
        <w:rPr>
          <w:rFonts w:ascii="Times New Roman" w:hAnsi="Times New Roman" w:cs="Times New Roman"/>
          <w:lang w:val="hr-HR"/>
        </w:rPr>
      </w:pPr>
      <w:r w:rsidRPr="00B40C1E">
        <w:rPr>
          <w:rFonts w:ascii="Times New Roman" w:hAnsi="Times New Roman" w:cs="Times New Roman"/>
          <w:lang w:val="hr-HR"/>
        </w:rPr>
        <w:t>Proračunski korisnici  dužni su dostaviti polugodišnje i godišnje financijske izvještaje nadležnom tijelu gradske uprave.</w:t>
      </w:r>
    </w:p>
    <w:p w14:paraId="1790AF8F" w14:textId="77777777" w:rsidR="00026670" w:rsidRPr="00B40C1E" w:rsidRDefault="00026670" w:rsidP="00AC36CD">
      <w:pPr>
        <w:ind w:firstLine="567"/>
        <w:jc w:val="both"/>
        <w:rPr>
          <w:rFonts w:ascii="Times New Roman" w:hAnsi="Times New Roman" w:cs="Times New Roman"/>
          <w:lang w:val="hr-HR"/>
        </w:rPr>
      </w:pPr>
      <w:r w:rsidRPr="00B40C1E">
        <w:rPr>
          <w:rFonts w:ascii="Times New Roman" w:hAnsi="Times New Roman" w:cs="Times New Roman"/>
          <w:lang w:val="hr-HR"/>
        </w:rPr>
        <w:t>Nadležno tijelo gradske uprave dostavlja financijske izvještaje iz stavka ovoga članka Upravnom odjelu za financije.</w:t>
      </w:r>
    </w:p>
    <w:p w14:paraId="24ABB480" w14:textId="77777777" w:rsidR="00026670" w:rsidRPr="00B40C1E" w:rsidRDefault="00026670" w:rsidP="00AC36CD">
      <w:pPr>
        <w:ind w:firstLine="567"/>
        <w:jc w:val="both"/>
        <w:rPr>
          <w:rFonts w:ascii="Times New Roman" w:hAnsi="Times New Roman" w:cs="Times New Roman"/>
          <w:lang w:val="hr-HR"/>
        </w:rPr>
      </w:pPr>
      <w:r w:rsidRPr="00B40C1E">
        <w:rPr>
          <w:rFonts w:ascii="Times New Roman" w:hAnsi="Times New Roman" w:cs="Times New Roman"/>
          <w:lang w:val="hr-HR"/>
        </w:rPr>
        <w:t>Upravni odjel za financije izrađuje konsolidirani polugodišnji i godišnji financijski izvještaj za Proračun i proračunske korisnike i dostavlja ga Ministarstvu financija u roku ut</w:t>
      </w:r>
      <w:r w:rsidR="0007530A">
        <w:rPr>
          <w:rFonts w:ascii="Times New Roman" w:hAnsi="Times New Roman" w:cs="Times New Roman"/>
          <w:lang w:val="hr-HR"/>
        </w:rPr>
        <w:t>vrđenom Pravilnikom iz članka 32</w:t>
      </w:r>
      <w:r w:rsidRPr="00B40C1E">
        <w:rPr>
          <w:rFonts w:ascii="Times New Roman" w:hAnsi="Times New Roman" w:cs="Times New Roman"/>
          <w:lang w:val="hr-HR"/>
        </w:rPr>
        <w:t>. stavka 3. ove Odluke.</w:t>
      </w:r>
    </w:p>
    <w:p w14:paraId="6A386B23" w14:textId="77777777" w:rsidR="00026670" w:rsidRPr="00B40C1E" w:rsidRDefault="00026670" w:rsidP="00AC36CD">
      <w:pPr>
        <w:ind w:firstLine="567"/>
        <w:jc w:val="both"/>
        <w:rPr>
          <w:rFonts w:ascii="Times New Roman" w:hAnsi="Times New Roman" w:cs="Times New Roman"/>
          <w:lang w:val="hr-HR"/>
        </w:rPr>
      </w:pPr>
    </w:p>
    <w:p w14:paraId="1173195A" w14:textId="77777777" w:rsidR="00026670" w:rsidRPr="00B40C1E" w:rsidRDefault="00026670" w:rsidP="004A3BEF">
      <w:pPr>
        <w:ind w:left="-142" w:right="-421"/>
        <w:rPr>
          <w:rFonts w:ascii="Times New Roman" w:hAnsi="Times New Roman" w:cs="Times New Roman"/>
          <w:b/>
          <w:sz w:val="24"/>
          <w:lang w:val="hr-HR"/>
        </w:rPr>
      </w:pPr>
      <w:r w:rsidRPr="00B40C1E">
        <w:rPr>
          <w:rFonts w:ascii="Times New Roman" w:hAnsi="Times New Roman" w:cs="Times New Roman"/>
          <w:b/>
          <w:sz w:val="24"/>
          <w:lang w:val="hr-HR"/>
        </w:rPr>
        <w:t>XV. URAVNOTEŽENJE PRORAČUNA I PRERASPODJELA</w:t>
      </w:r>
      <w:r w:rsidR="0007530A">
        <w:rPr>
          <w:rFonts w:ascii="Times New Roman" w:hAnsi="Times New Roman" w:cs="Times New Roman"/>
          <w:b/>
          <w:sz w:val="24"/>
          <w:lang w:val="hr-HR"/>
        </w:rPr>
        <w:t xml:space="preserve"> </w:t>
      </w:r>
      <w:r w:rsidRPr="00B40C1E">
        <w:rPr>
          <w:rFonts w:ascii="Times New Roman" w:hAnsi="Times New Roman" w:cs="Times New Roman"/>
          <w:b/>
          <w:sz w:val="24"/>
          <w:lang w:val="hr-HR"/>
        </w:rPr>
        <w:t>SREDSTAVA PRORAČUNA</w:t>
      </w:r>
    </w:p>
    <w:p w14:paraId="07A039F0" w14:textId="77777777" w:rsidR="00902AEB" w:rsidRPr="00B40C1E" w:rsidRDefault="00902AEB" w:rsidP="00AC36CD">
      <w:pPr>
        <w:ind w:firstLine="567"/>
        <w:jc w:val="center"/>
        <w:rPr>
          <w:rFonts w:ascii="Times New Roman" w:hAnsi="Times New Roman" w:cs="Times New Roman"/>
          <w:b/>
          <w:lang w:val="hr-HR"/>
        </w:rPr>
      </w:pPr>
    </w:p>
    <w:p w14:paraId="6BD92065" w14:textId="77777777" w:rsidR="007B16A0" w:rsidRDefault="007B16A0" w:rsidP="00AC36CD">
      <w:pPr>
        <w:ind w:firstLine="567"/>
        <w:jc w:val="center"/>
        <w:rPr>
          <w:rFonts w:ascii="Times New Roman" w:hAnsi="Times New Roman" w:cs="Times New Roman"/>
          <w:b/>
          <w:lang w:val="hr-HR"/>
        </w:rPr>
      </w:pPr>
    </w:p>
    <w:p w14:paraId="79AAB2A9" w14:textId="77777777" w:rsidR="007B16A0" w:rsidRDefault="007B16A0" w:rsidP="00AC36CD">
      <w:pPr>
        <w:ind w:firstLine="567"/>
        <w:jc w:val="center"/>
        <w:rPr>
          <w:rFonts w:ascii="Times New Roman" w:hAnsi="Times New Roman" w:cs="Times New Roman"/>
          <w:b/>
          <w:lang w:val="hr-HR"/>
        </w:rPr>
      </w:pPr>
    </w:p>
    <w:p w14:paraId="0410BA0D" w14:textId="77777777" w:rsidR="007B16A0" w:rsidRDefault="007B16A0" w:rsidP="00AC36CD">
      <w:pPr>
        <w:ind w:firstLine="567"/>
        <w:jc w:val="center"/>
        <w:rPr>
          <w:rFonts w:ascii="Times New Roman" w:hAnsi="Times New Roman" w:cs="Times New Roman"/>
          <w:b/>
          <w:lang w:val="hr-HR"/>
        </w:rPr>
      </w:pPr>
    </w:p>
    <w:p w14:paraId="28DB4E0F" w14:textId="249505EA" w:rsidR="00026670" w:rsidRPr="00B40C1E" w:rsidRDefault="00026670"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3</w:t>
      </w:r>
      <w:r w:rsidR="00671D44">
        <w:rPr>
          <w:rFonts w:ascii="Times New Roman" w:hAnsi="Times New Roman" w:cs="Times New Roman"/>
          <w:b/>
          <w:lang w:val="hr-HR"/>
        </w:rPr>
        <w:t>4</w:t>
      </w:r>
      <w:r w:rsidRPr="00B40C1E">
        <w:rPr>
          <w:rFonts w:ascii="Times New Roman" w:hAnsi="Times New Roman" w:cs="Times New Roman"/>
          <w:b/>
          <w:lang w:val="hr-HR"/>
        </w:rPr>
        <w:t>.</w:t>
      </w:r>
    </w:p>
    <w:p w14:paraId="004E4CD3" w14:textId="77777777" w:rsidR="00026670" w:rsidRPr="00167EF1" w:rsidRDefault="00026670" w:rsidP="00AC36CD">
      <w:pPr>
        <w:ind w:firstLine="567"/>
        <w:jc w:val="center"/>
        <w:rPr>
          <w:rFonts w:ascii="Times New Roman" w:hAnsi="Times New Roman" w:cs="Times New Roman"/>
          <w:b/>
          <w:sz w:val="16"/>
          <w:lang w:val="hr-HR"/>
        </w:rPr>
      </w:pPr>
    </w:p>
    <w:p w14:paraId="56E5F70B" w14:textId="77777777" w:rsidR="00026670" w:rsidRPr="00B40C1E" w:rsidRDefault="00AC36CD" w:rsidP="00B40C1E">
      <w:pPr>
        <w:ind w:firstLine="567"/>
        <w:jc w:val="both"/>
        <w:rPr>
          <w:rFonts w:ascii="Times New Roman" w:hAnsi="Times New Roman" w:cs="Times New Roman"/>
          <w:lang w:val="hr-HR"/>
        </w:rPr>
      </w:pPr>
      <w:r w:rsidRPr="00B40C1E">
        <w:rPr>
          <w:rFonts w:ascii="Times New Roman" w:hAnsi="Times New Roman" w:cs="Times New Roman"/>
          <w:lang w:val="hr-HR"/>
        </w:rPr>
        <w:t>Ako tijekom godine dođe do povećanja rashoda i/ili izdataka odnosno smanjenja prihoda i/ili primitaka Gradonačelnik može poduzeti mjere za uravnoteženje Proračuna propisane Zakonom o proračunu.</w:t>
      </w:r>
    </w:p>
    <w:p w14:paraId="4F434A45" w14:textId="77777777" w:rsidR="00AC36CD" w:rsidRPr="00B40C1E" w:rsidRDefault="00AC36CD" w:rsidP="00B40C1E">
      <w:pPr>
        <w:ind w:firstLine="567"/>
        <w:jc w:val="both"/>
        <w:rPr>
          <w:rFonts w:ascii="Times New Roman" w:hAnsi="Times New Roman" w:cs="Times New Roman"/>
          <w:lang w:val="hr-HR"/>
        </w:rPr>
      </w:pPr>
      <w:r w:rsidRPr="00B40C1E">
        <w:rPr>
          <w:rFonts w:ascii="Times New Roman" w:hAnsi="Times New Roman" w:cs="Times New Roman"/>
          <w:lang w:val="hr-HR"/>
        </w:rPr>
        <w:t>Ako se primjenom privremenih mjera ne uravnoteži Proračun, njegovo uravnoteženje, odnosno preraspodjelu sredstava između proračunskih korisnika, utvrdit će Gradsko vijeće izmjenama i dopunama Proračuna.</w:t>
      </w:r>
    </w:p>
    <w:p w14:paraId="63852928" w14:textId="77777777" w:rsidR="00902AEB" w:rsidRPr="00B40C1E" w:rsidRDefault="00902AEB" w:rsidP="00AC36CD">
      <w:pPr>
        <w:ind w:firstLine="567"/>
        <w:rPr>
          <w:rFonts w:ascii="Times New Roman" w:hAnsi="Times New Roman" w:cs="Times New Roman"/>
          <w:lang w:val="hr-HR"/>
        </w:rPr>
      </w:pPr>
    </w:p>
    <w:p w14:paraId="0688D98C" w14:textId="77777777" w:rsidR="00AC36CD" w:rsidRPr="00B40C1E" w:rsidRDefault="00AC36CD"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3</w:t>
      </w:r>
      <w:r w:rsidR="00671D44">
        <w:rPr>
          <w:rFonts w:ascii="Times New Roman" w:hAnsi="Times New Roman" w:cs="Times New Roman"/>
          <w:b/>
          <w:lang w:val="hr-HR"/>
        </w:rPr>
        <w:t>5</w:t>
      </w:r>
      <w:r w:rsidRPr="00B40C1E">
        <w:rPr>
          <w:rFonts w:ascii="Times New Roman" w:hAnsi="Times New Roman" w:cs="Times New Roman"/>
          <w:b/>
          <w:lang w:val="hr-HR"/>
        </w:rPr>
        <w:t>.</w:t>
      </w:r>
    </w:p>
    <w:p w14:paraId="4B0E868F" w14:textId="77777777" w:rsidR="00AC36CD" w:rsidRPr="00167EF1" w:rsidRDefault="00AC36CD" w:rsidP="00AC36CD">
      <w:pPr>
        <w:ind w:firstLine="567"/>
        <w:jc w:val="center"/>
        <w:rPr>
          <w:rFonts w:ascii="Times New Roman" w:hAnsi="Times New Roman" w:cs="Times New Roman"/>
          <w:b/>
          <w:sz w:val="16"/>
          <w:lang w:val="hr-HR"/>
        </w:rPr>
      </w:pPr>
    </w:p>
    <w:p w14:paraId="074CE65B" w14:textId="77777777" w:rsidR="00AC36CD" w:rsidRPr="00B40C1E" w:rsidRDefault="00AC36CD" w:rsidP="00AC36CD">
      <w:pPr>
        <w:ind w:firstLine="567"/>
        <w:jc w:val="both"/>
        <w:rPr>
          <w:rFonts w:ascii="Times New Roman" w:hAnsi="Times New Roman" w:cs="Times New Roman"/>
          <w:lang w:val="hr-HR"/>
        </w:rPr>
      </w:pPr>
      <w:r w:rsidRPr="00B40C1E">
        <w:rPr>
          <w:rFonts w:ascii="Times New Roman" w:hAnsi="Times New Roman" w:cs="Times New Roman"/>
          <w:lang w:val="hr-HR"/>
        </w:rPr>
        <w:t>Gradonačelnik može donijeti odluku o preraspodjeli sredstava unutar pojedinog razdjela i između pojedinih razdjela na prijedlog pročelnika tijela gradske uprave, uz prethodno pribavljeno mišljenje Upravnog odjela za financije, s tim da umanjenje pojedine stavke rashoda ne može biti veće od 5% sredstava utvrđenih na stavci rashoda koja se umanjuje.</w:t>
      </w:r>
    </w:p>
    <w:p w14:paraId="2C2DF2B3" w14:textId="77777777" w:rsidR="00AC36CD" w:rsidRPr="00B40C1E" w:rsidRDefault="00AC36CD" w:rsidP="00AC36CD">
      <w:pPr>
        <w:ind w:firstLine="567"/>
        <w:jc w:val="both"/>
        <w:rPr>
          <w:rFonts w:ascii="Times New Roman" w:hAnsi="Times New Roman" w:cs="Times New Roman"/>
          <w:lang w:val="hr-HR"/>
        </w:rPr>
      </w:pPr>
      <w:r w:rsidRPr="00B40C1E">
        <w:rPr>
          <w:rFonts w:ascii="Times New Roman" w:hAnsi="Times New Roman" w:cs="Times New Roman"/>
          <w:lang w:val="hr-HR"/>
        </w:rPr>
        <w:t>O izvršenim preraspodjelama u smislu stavka 1. ovoga članka Gradonačelnik izvještava Gradsko vijeće prilikom podnošenja polugodišnjeg i godišnjeg izvještaja o izvršenju Proračuna.</w:t>
      </w:r>
    </w:p>
    <w:p w14:paraId="79C474FF" w14:textId="77777777" w:rsidR="00AC36CD" w:rsidRPr="00B40C1E" w:rsidRDefault="00AC36CD" w:rsidP="00AC36CD">
      <w:pPr>
        <w:ind w:firstLine="567"/>
        <w:jc w:val="both"/>
        <w:rPr>
          <w:rFonts w:ascii="Times New Roman" w:hAnsi="Times New Roman" w:cs="Times New Roman"/>
          <w:lang w:val="hr-HR"/>
        </w:rPr>
      </w:pPr>
    </w:p>
    <w:p w14:paraId="00C94EC8" w14:textId="77777777" w:rsidR="00AC36CD" w:rsidRPr="00B40C1E" w:rsidRDefault="00AC36CD" w:rsidP="00AC36CD">
      <w:pPr>
        <w:ind w:firstLine="567"/>
        <w:jc w:val="center"/>
        <w:rPr>
          <w:rFonts w:ascii="Times New Roman" w:hAnsi="Times New Roman" w:cs="Times New Roman"/>
          <w:b/>
          <w:lang w:val="hr-HR"/>
        </w:rPr>
      </w:pPr>
      <w:r w:rsidRPr="00B40C1E">
        <w:rPr>
          <w:rFonts w:ascii="Times New Roman" w:hAnsi="Times New Roman" w:cs="Times New Roman"/>
          <w:b/>
          <w:lang w:val="hr-HR"/>
        </w:rPr>
        <w:t>Članak 3</w:t>
      </w:r>
      <w:r w:rsidR="00671D44">
        <w:rPr>
          <w:rFonts w:ascii="Times New Roman" w:hAnsi="Times New Roman" w:cs="Times New Roman"/>
          <w:b/>
          <w:lang w:val="hr-HR"/>
        </w:rPr>
        <w:t>6</w:t>
      </w:r>
      <w:r w:rsidRPr="00B40C1E">
        <w:rPr>
          <w:rFonts w:ascii="Times New Roman" w:hAnsi="Times New Roman" w:cs="Times New Roman"/>
          <w:b/>
          <w:lang w:val="hr-HR"/>
        </w:rPr>
        <w:t>.</w:t>
      </w:r>
    </w:p>
    <w:p w14:paraId="45DFF0C0" w14:textId="77777777" w:rsidR="00AC36CD" w:rsidRPr="00167EF1" w:rsidRDefault="00AC36CD" w:rsidP="00AC36CD">
      <w:pPr>
        <w:ind w:firstLine="567"/>
        <w:jc w:val="center"/>
        <w:rPr>
          <w:rFonts w:ascii="Times New Roman" w:hAnsi="Times New Roman" w:cs="Times New Roman"/>
          <w:b/>
          <w:sz w:val="16"/>
          <w:lang w:val="hr-HR"/>
        </w:rPr>
      </w:pPr>
    </w:p>
    <w:p w14:paraId="3B23C207" w14:textId="5530C3F0" w:rsidR="00BE2268" w:rsidRPr="00B40C1E" w:rsidRDefault="00907EF3" w:rsidP="00B40C1E">
      <w:pPr>
        <w:tabs>
          <w:tab w:val="left" w:pos="3828"/>
        </w:tabs>
        <w:ind w:firstLine="567"/>
        <w:jc w:val="both"/>
        <w:rPr>
          <w:rFonts w:ascii="Times New Roman" w:hAnsi="Times New Roman" w:cs="Times New Roman"/>
          <w:lang w:val="hr-HR"/>
        </w:rPr>
      </w:pPr>
      <w:r>
        <w:rPr>
          <w:rFonts w:ascii="Times New Roman" w:hAnsi="Times New Roman" w:cs="Times New Roman"/>
          <w:lang w:val="hr-HR"/>
        </w:rPr>
        <w:t>Ova Odluka objaviti će se u Službenom glasniku Grada Garešnica,</w:t>
      </w:r>
      <w:r w:rsidR="00BE2268" w:rsidRPr="00B40C1E">
        <w:rPr>
          <w:rFonts w:ascii="Times New Roman" w:hAnsi="Times New Roman" w:cs="Times New Roman"/>
          <w:lang w:val="hr-HR"/>
        </w:rPr>
        <w:t xml:space="preserve"> a </w:t>
      </w:r>
      <w:r w:rsidR="00DA4BAA">
        <w:rPr>
          <w:rFonts w:ascii="Times New Roman" w:hAnsi="Times New Roman" w:cs="Times New Roman"/>
          <w:lang w:val="hr-HR"/>
        </w:rPr>
        <w:t>stupa na snagu 01.</w:t>
      </w:r>
      <w:r w:rsidR="002A307F">
        <w:rPr>
          <w:rFonts w:ascii="Times New Roman" w:hAnsi="Times New Roman" w:cs="Times New Roman"/>
          <w:lang w:val="hr-HR"/>
        </w:rPr>
        <w:t xml:space="preserve"> </w:t>
      </w:r>
      <w:r w:rsidR="00DA4BAA">
        <w:rPr>
          <w:rFonts w:ascii="Times New Roman" w:hAnsi="Times New Roman" w:cs="Times New Roman"/>
          <w:lang w:val="hr-HR"/>
        </w:rPr>
        <w:t>siječnja</w:t>
      </w:r>
      <w:r w:rsidR="00671D44">
        <w:rPr>
          <w:rFonts w:ascii="Times New Roman" w:hAnsi="Times New Roman" w:cs="Times New Roman"/>
          <w:lang w:val="hr-HR"/>
        </w:rPr>
        <w:t xml:space="preserve"> </w:t>
      </w:r>
      <w:r w:rsidR="0007530A">
        <w:rPr>
          <w:rFonts w:ascii="Times New Roman" w:hAnsi="Times New Roman" w:cs="Times New Roman"/>
          <w:lang w:val="hr-HR"/>
        </w:rPr>
        <w:t>202</w:t>
      </w:r>
      <w:r w:rsidR="00DC1C21">
        <w:rPr>
          <w:rFonts w:ascii="Times New Roman" w:hAnsi="Times New Roman" w:cs="Times New Roman"/>
          <w:lang w:val="hr-HR"/>
        </w:rPr>
        <w:t>2</w:t>
      </w:r>
      <w:r w:rsidR="00BE2268" w:rsidRPr="00B40C1E">
        <w:rPr>
          <w:rFonts w:ascii="Times New Roman" w:hAnsi="Times New Roman" w:cs="Times New Roman"/>
          <w:lang w:val="hr-HR"/>
        </w:rPr>
        <w:t>. godine</w:t>
      </w:r>
      <w:r w:rsidR="00B40C1E">
        <w:rPr>
          <w:rFonts w:ascii="Times New Roman" w:hAnsi="Times New Roman" w:cs="Times New Roman"/>
          <w:lang w:val="hr-HR"/>
        </w:rPr>
        <w:t xml:space="preserve">. </w:t>
      </w:r>
    </w:p>
    <w:p w14:paraId="65D76866" w14:textId="77777777" w:rsidR="00C90855" w:rsidRPr="00B40C1E" w:rsidRDefault="00C90855" w:rsidP="00AC36CD">
      <w:pPr>
        <w:ind w:firstLine="567"/>
        <w:jc w:val="center"/>
        <w:rPr>
          <w:rFonts w:ascii="Times New Roman" w:hAnsi="Times New Roman" w:cs="Times New Roman"/>
          <w:lang w:val="hr-HR"/>
        </w:rPr>
      </w:pPr>
    </w:p>
    <w:p w14:paraId="13CCF370" w14:textId="77777777" w:rsidR="00AC36CD" w:rsidRPr="00B40C1E" w:rsidRDefault="00AC36CD" w:rsidP="00AC36CD">
      <w:pPr>
        <w:ind w:firstLine="567"/>
        <w:jc w:val="center"/>
        <w:rPr>
          <w:rFonts w:ascii="Times New Roman" w:hAnsi="Times New Roman" w:cs="Times New Roman"/>
          <w:lang w:val="hr-HR"/>
        </w:rPr>
      </w:pPr>
    </w:p>
    <w:p w14:paraId="38A3D61F" w14:textId="77777777" w:rsidR="00AC36CD" w:rsidRPr="00B40C1E" w:rsidRDefault="00AC36CD" w:rsidP="00AC36CD">
      <w:pPr>
        <w:ind w:firstLine="567"/>
        <w:jc w:val="center"/>
        <w:rPr>
          <w:rFonts w:ascii="Times New Roman" w:hAnsi="Times New Roman" w:cs="Times New Roman"/>
          <w:lang w:val="hr-HR"/>
        </w:rPr>
      </w:pPr>
    </w:p>
    <w:p w14:paraId="005A3337" w14:textId="77777777" w:rsidR="00C90855" w:rsidRPr="00B40C1E" w:rsidRDefault="005F7F56" w:rsidP="00902AEB">
      <w:pPr>
        <w:ind w:firstLine="4253"/>
        <w:jc w:val="center"/>
        <w:rPr>
          <w:rFonts w:ascii="Times New Roman" w:hAnsi="Times New Roman" w:cs="Times New Roman"/>
          <w:lang w:val="hr-HR"/>
        </w:rPr>
      </w:pPr>
      <w:r>
        <w:rPr>
          <w:rFonts w:ascii="Times New Roman" w:hAnsi="Times New Roman" w:cs="Times New Roman"/>
          <w:lang w:val="hr-HR"/>
        </w:rPr>
        <w:t xml:space="preserve">PREDSJEDNIK </w:t>
      </w:r>
    </w:p>
    <w:p w14:paraId="1F6B7131" w14:textId="77777777" w:rsidR="00AC36CD" w:rsidRPr="00B40C1E" w:rsidRDefault="00AC36CD" w:rsidP="00902AEB">
      <w:pPr>
        <w:ind w:firstLine="4253"/>
        <w:jc w:val="center"/>
        <w:rPr>
          <w:rFonts w:ascii="Times New Roman" w:hAnsi="Times New Roman" w:cs="Times New Roman"/>
          <w:lang w:val="hr-HR"/>
        </w:rPr>
      </w:pPr>
    </w:p>
    <w:p w14:paraId="77E21EB8" w14:textId="77777777" w:rsidR="00AC36CD" w:rsidRPr="00B40C1E" w:rsidRDefault="00AC36CD" w:rsidP="00902AEB">
      <w:pPr>
        <w:ind w:firstLine="4253"/>
        <w:jc w:val="center"/>
        <w:rPr>
          <w:rFonts w:ascii="Times New Roman" w:hAnsi="Times New Roman" w:cs="Times New Roman"/>
          <w:lang w:val="hr-HR"/>
        </w:rPr>
      </w:pPr>
      <w:r w:rsidRPr="00B40C1E">
        <w:rPr>
          <w:rFonts w:ascii="Times New Roman" w:hAnsi="Times New Roman" w:cs="Times New Roman"/>
          <w:lang w:val="hr-HR"/>
        </w:rPr>
        <w:t>Željko Starčević</w:t>
      </w:r>
    </w:p>
    <w:p w14:paraId="38C170BB" w14:textId="77777777" w:rsidR="00C90855" w:rsidRPr="00B40C1E" w:rsidRDefault="00C90855" w:rsidP="00AC36CD">
      <w:pPr>
        <w:tabs>
          <w:tab w:val="left" w:pos="5520"/>
        </w:tabs>
        <w:ind w:firstLine="567"/>
        <w:jc w:val="both"/>
        <w:rPr>
          <w:rFonts w:ascii="Times New Roman" w:hAnsi="Times New Roman" w:cs="Times New Roman"/>
          <w:lang w:val="hr-HR"/>
        </w:rPr>
      </w:pPr>
    </w:p>
    <w:sectPr w:rsidR="00C90855" w:rsidRPr="00B40C1E" w:rsidSect="004A3BEF">
      <w:pgSz w:w="12240" w:h="15840"/>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3A"/>
    <w:rsid w:val="00026670"/>
    <w:rsid w:val="00032A81"/>
    <w:rsid w:val="000671D2"/>
    <w:rsid w:val="0007530A"/>
    <w:rsid w:val="000A66C4"/>
    <w:rsid w:val="000E3C73"/>
    <w:rsid w:val="0015263A"/>
    <w:rsid w:val="0016365C"/>
    <w:rsid w:val="00167EF1"/>
    <w:rsid w:val="00197C47"/>
    <w:rsid w:val="001F6DBB"/>
    <w:rsid w:val="00284DC2"/>
    <w:rsid w:val="002A307F"/>
    <w:rsid w:val="00324BBF"/>
    <w:rsid w:val="0039610C"/>
    <w:rsid w:val="003E7A7F"/>
    <w:rsid w:val="003F3474"/>
    <w:rsid w:val="00425A15"/>
    <w:rsid w:val="00470F6E"/>
    <w:rsid w:val="004A3BEF"/>
    <w:rsid w:val="004C01A9"/>
    <w:rsid w:val="004D759D"/>
    <w:rsid w:val="004F0385"/>
    <w:rsid w:val="004F4D9B"/>
    <w:rsid w:val="00501B90"/>
    <w:rsid w:val="00526632"/>
    <w:rsid w:val="00544030"/>
    <w:rsid w:val="005A0A8A"/>
    <w:rsid w:val="005D15BA"/>
    <w:rsid w:val="005F7F56"/>
    <w:rsid w:val="00664AB1"/>
    <w:rsid w:val="00671D44"/>
    <w:rsid w:val="006913B1"/>
    <w:rsid w:val="006C1240"/>
    <w:rsid w:val="006E007B"/>
    <w:rsid w:val="007A292B"/>
    <w:rsid w:val="007B16A0"/>
    <w:rsid w:val="007D34DA"/>
    <w:rsid w:val="00872941"/>
    <w:rsid w:val="00902AEB"/>
    <w:rsid w:val="00907EF3"/>
    <w:rsid w:val="009974F9"/>
    <w:rsid w:val="009C513D"/>
    <w:rsid w:val="009D5452"/>
    <w:rsid w:val="009E17A7"/>
    <w:rsid w:val="009F43CC"/>
    <w:rsid w:val="009F69A6"/>
    <w:rsid w:val="00A8060B"/>
    <w:rsid w:val="00AC36CD"/>
    <w:rsid w:val="00AC5DAC"/>
    <w:rsid w:val="00B021B6"/>
    <w:rsid w:val="00B202E3"/>
    <w:rsid w:val="00B40C1E"/>
    <w:rsid w:val="00B74E5D"/>
    <w:rsid w:val="00BD0AEA"/>
    <w:rsid w:val="00BE2268"/>
    <w:rsid w:val="00BE704F"/>
    <w:rsid w:val="00BF6D4C"/>
    <w:rsid w:val="00C90855"/>
    <w:rsid w:val="00D03DE2"/>
    <w:rsid w:val="00D123E5"/>
    <w:rsid w:val="00D212EF"/>
    <w:rsid w:val="00DA4BAA"/>
    <w:rsid w:val="00DB0D4C"/>
    <w:rsid w:val="00DB357B"/>
    <w:rsid w:val="00DC1C21"/>
    <w:rsid w:val="00E1262B"/>
    <w:rsid w:val="00E217B6"/>
    <w:rsid w:val="00E54551"/>
    <w:rsid w:val="00E7462E"/>
    <w:rsid w:val="00EB7EDB"/>
    <w:rsid w:val="00EF1FC4"/>
    <w:rsid w:val="00F05124"/>
    <w:rsid w:val="00F3491D"/>
    <w:rsid w:val="00F5042B"/>
    <w:rsid w:val="00F65AA7"/>
    <w:rsid w:val="00FB54A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535A"/>
  <w15:docId w15:val="{DBFB2E25-30C1-44CE-9CB2-88C8EE2C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AB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E217B6"/>
    <w:rPr>
      <w:rFonts w:ascii="Tahoma" w:hAnsi="Tahoma" w:cs="Tahoma"/>
      <w:sz w:val="16"/>
      <w:szCs w:val="16"/>
    </w:rPr>
  </w:style>
  <w:style w:type="character" w:customStyle="1" w:styleId="TekstbaloniaChar">
    <w:name w:val="Tekst balončića Char"/>
    <w:basedOn w:val="Zadanifontodlomka"/>
    <w:link w:val="Tekstbalonia"/>
    <w:uiPriority w:val="99"/>
    <w:semiHidden/>
    <w:rsid w:val="00E217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FBF9E-BFEF-4071-A7E9-2FC8116A8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3307</Words>
  <Characters>18853</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Kozmač</dc:creator>
  <cp:lastModifiedBy>TPG</cp:lastModifiedBy>
  <cp:revision>2</cp:revision>
  <cp:lastPrinted>2021-12-02T10:34:00Z</cp:lastPrinted>
  <dcterms:created xsi:type="dcterms:W3CDTF">2021-12-08T13:53:00Z</dcterms:created>
  <dcterms:modified xsi:type="dcterms:W3CDTF">2021-12-08T13:53:00Z</dcterms:modified>
</cp:coreProperties>
</file>