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53CA" w14:textId="458C9DE3" w:rsidR="00A84383" w:rsidRDefault="00A84383" w:rsidP="00A602F6">
      <w:pPr>
        <w:jc w:val="left"/>
        <w:rPr>
          <w:rFonts w:ascii="Times New Roman" w:eastAsia="Calibri" w:hAnsi="Times New Roman" w:cs="Times New Roman"/>
          <w:kern w:val="0"/>
          <w14:ligatures w14:val="none"/>
        </w:rPr>
      </w:pPr>
    </w:p>
    <w:p w14:paraId="612B0346" w14:textId="77777777" w:rsidR="00B439A9" w:rsidRDefault="00B439A9" w:rsidP="00A602F6">
      <w:pPr>
        <w:jc w:val="left"/>
        <w:rPr>
          <w:rFonts w:ascii="Times New Roman" w:eastAsia="Calibri" w:hAnsi="Times New Roman" w:cs="Times New Roman"/>
          <w:kern w:val="0"/>
          <w14:ligatures w14:val="none"/>
        </w:rPr>
      </w:pPr>
    </w:p>
    <w:p w14:paraId="1085BF74" w14:textId="77777777" w:rsidR="008C71C6" w:rsidRPr="00D57B14" w:rsidRDefault="008C71C6" w:rsidP="008C71C6">
      <w:pPr>
        <w:tabs>
          <w:tab w:val="left" w:pos="6795"/>
        </w:tabs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84937050"/>
    </w:p>
    <w:p w14:paraId="2749FA89" w14:textId="575FE4DF" w:rsidR="00B9658C" w:rsidRPr="00D57B14" w:rsidRDefault="008C71C6" w:rsidP="008C71C6">
      <w:pPr>
        <w:tabs>
          <w:tab w:val="left" w:pos="6795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D57B1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</w:t>
      </w:r>
      <w:r w:rsidR="00B9658C" w:rsidRPr="00D57B1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</w:t>
      </w:r>
      <w:r w:rsidR="00B9658C" w:rsidRPr="00D57B14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73F0C8D5" wp14:editId="2B7EBA19">
            <wp:extent cx="447675" cy="6096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D133D" w14:textId="77777777" w:rsidR="00B9658C" w:rsidRPr="00D57B14" w:rsidRDefault="00B9658C" w:rsidP="009A0F6B">
      <w:pPr>
        <w:jc w:val="lef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57B1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REPUBLIKA HRVATSKA</w:t>
      </w:r>
    </w:p>
    <w:p w14:paraId="6277F136" w14:textId="77777777" w:rsidR="00B9658C" w:rsidRPr="00D57B14" w:rsidRDefault="00B9658C" w:rsidP="009A0F6B">
      <w:pPr>
        <w:jc w:val="lef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57B1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BJELOVARSKO-BILOGORSKA ŽUPANIJA</w:t>
      </w:r>
    </w:p>
    <w:p w14:paraId="2E6D8D98" w14:textId="77777777" w:rsidR="00B9658C" w:rsidRPr="00D57B14" w:rsidRDefault="00B9658C" w:rsidP="009A0F6B">
      <w:pPr>
        <w:jc w:val="left"/>
        <w:rPr>
          <w:rFonts w:ascii="Times New Roman" w:eastAsia="Calibri" w:hAnsi="Times New Roman" w:cs="Times New Roman"/>
          <w:b/>
          <w:kern w:val="0"/>
          <w:lang w:eastAsia="hr-HR"/>
          <w14:ligatures w14:val="none"/>
        </w:rPr>
      </w:pPr>
      <w:r w:rsidRPr="00D57B1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GRAD GAREŠNICA</w:t>
      </w:r>
    </w:p>
    <w:p w14:paraId="3BDDC60D" w14:textId="77777777" w:rsidR="00B9658C" w:rsidRDefault="00B9658C" w:rsidP="009A0F6B">
      <w:pP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57B1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Gradsko vijeće</w:t>
      </w:r>
    </w:p>
    <w:p w14:paraId="2992E62E" w14:textId="77777777" w:rsidR="00AD2D41" w:rsidRPr="00D57B14" w:rsidRDefault="00AD2D41" w:rsidP="009A0F6B">
      <w:p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9C264D9" w14:textId="565A4FEA" w:rsidR="00B9658C" w:rsidRPr="00D57B14" w:rsidRDefault="00B9658C" w:rsidP="00B9658C">
      <w:p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7B1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KLASA: </w:t>
      </w:r>
      <w:r w:rsidR="00AD2D4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400-06/26-01/1</w:t>
      </w:r>
    </w:p>
    <w:p w14:paraId="51A38FC1" w14:textId="61282FD4" w:rsidR="00B9658C" w:rsidRPr="00D57B14" w:rsidRDefault="00B9658C" w:rsidP="00B9658C">
      <w:p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7B1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URBROJ: </w:t>
      </w:r>
      <w:r w:rsidR="00AD2D4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2103-4-01-26-1</w:t>
      </w:r>
    </w:p>
    <w:p w14:paraId="386C10DF" w14:textId="34E04010" w:rsidR="00B9658C" w:rsidRPr="00D57B14" w:rsidRDefault="00B9658C" w:rsidP="00A602F6">
      <w:pPr>
        <w:rPr>
          <w:rFonts w:ascii="Times New Roman" w:eastAsia="Times New Roman" w:hAnsi="Times New Roman" w:cs="Times New Roman"/>
          <w:b/>
          <w:i/>
          <w:iCs/>
          <w:kern w:val="0"/>
          <w:lang w:eastAsia="hr-HR"/>
          <w14:ligatures w14:val="none"/>
        </w:rPr>
      </w:pPr>
      <w:r w:rsidRPr="00D57B1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Garešnica, </w:t>
      </w:r>
      <w:r w:rsidR="00AD2D4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16. ožujka 2026. godine </w:t>
      </w:r>
    </w:p>
    <w:p w14:paraId="24D01A79" w14:textId="77777777" w:rsidR="00B9658C" w:rsidRPr="00D57B14" w:rsidRDefault="00B9658C" w:rsidP="00B9658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hr-HR"/>
          <w14:ligatures w14:val="none"/>
        </w:rPr>
      </w:pPr>
    </w:p>
    <w:p w14:paraId="5E94572B" w14:textId="09EEE1A7" w:rsidR="00B9658C" w:rsidRPr="00D57B14" w:rsidRDefault="00B9658C" w:rsidP="00B9658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Na temelju članka 1</w:t>
      </w:r>
      <w:r w:rsidR="008E276B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8</w:t>
      </w: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. stavak 1. Zakona o </w:t>
      </w:r>
      <w:r w:rsidR="008E276B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proračunu </w:t>
      </w: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(„Narodne novine“ broj </w:t>
      </w:r>
      <w:r w:rsidR="008E276B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144/21</w:t>
      </w: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) i članka 35. Statuta Grada Garešnic</w:t>
      </w:r>
      <w:r w:rsidR="00FB2393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e</w:t>
      </w: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(„Službeni glasnik Grada Garešnice“ broj 2/21</w:t>
      </w:r>
      <w:r w:rsidR="00813A30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i</w:t>
      </w:r>
      <w:r w:rsidR="008462AC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3/25</w:t>
      </w: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), Gradsko vijeće Grada Garešnice, na </w:t>
      </w:r>
      <w:r w:rsidR="00A602F6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svojoj</w:t>
      </w:r>
      <w:r w:rsidR="00AD2D41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6. </w:t>
      </w: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sjednici održanoj </w:t>
      </w:r>
      <w:r w:rsidR="00A602F6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dana</w:t>
      </w:r>
      <w:r w:rsidR="00AD2D41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16. ožujka </w:t>
      </w:r>
      <w:r w:rsidR="00A602F6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202</w:t>
      </w:r>
      <w:r w:rsidR="00FE1007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6</w:t>
      </w:r>
      <w:r w:rsidR="00A602F6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. godine, </w:t>
      </w: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donijelo je</w:t>
      </w:r>
    </w:p>
    <w:p w14:paraId="7D917310" w14:textId="77777777" w:rsidR="00B9658C" w:rsidRPr="00D57B14" w:rsidRDefault="00B9658C" w:rsidP="00B9658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7822ED9D" w14:textId="77777777" w:rsidR="00F64E9C" w:rsidRPr="00D57B14" w:rsidRDefault="00F64E9C" w:rsidP="00B9658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1CECBC5A" w14:textId="77777777" w:rsidR="00B9658C" w:rsidRPr="00D57B14" w:rsidRDefault="00B9658C" w:rsidP="00B9658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57B1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  D  L  U  K  U</w:t>
      </w:r>
    </w:p>
    <w:p w14:paraId="5B9B8CC3" w14:textId="34ADDCC4" w:rsidR="00B9658C" w:rsidRPr="00D57B14" w:rsidRDefault="004F2467" w:rsidP="004F2467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bookmarkStart w:id="1" w:name="_Hlk152841286"/>
      <w:r w:rsidRPr="00D57B1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o </w:t>
      </w:r>
      <w:r w:rsidR="00FB2393" w:rsidRPr="00D57B1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izmjen</w:t>
      </w:r>
      <w:r w:rsidR="00B439A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</w:t>
      </w:r>
      <w:r w:rsidR="00FB2393" w:rsidRPr="00D57B1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8E276B" w:rsidRPr="00D57B1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Odluke o izvršavanju proračuna Grada Garešnic</w:t>
      </w:r>
      <w:r w:rsidR="00281DA0" w:rsidRPr="00D57B1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</w:t>
      </w:r>
      <w:r w:rsidR="008E276B" w:rsidRPr="00D57B1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za 202</w:t>
      </w:r>
      <w:r w:rsidR="00FE1007" w:rsidRPr="00D57B1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6</w:t>
      </w:r>
      <w:r w:rsidR="008E276B" w:rsidRPr="00D57B1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 godinu</w:t>
      </w:r>
    </w:p>
    <w:p w14:paraId="70E7454B" w14:textId="77777777" w:rsidR="004F2467" w:rsidRPr="00D57B14" w:rsidRDefault="004F2467" w:rsidP="004F24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244D7D99" w14:textId="77777777" w:rsidR="004F2467" w:rsidRPr="00D57B14" w:rsidRDefault="004F2467" w:rsidP="004F2467">
      <w:pPr>
        <w:jc w:val="center"/>
        <w:rPr>
          <w:rFonts w:ascii="Times New Roman" w:hAnsi="Times New Roman" w:cs="Times New Roman"/>
        </w:rPr>
      </w:pPr>
      <w:r w:rsidRPr="00D57B14">
        <w:rPr>
          <w:rFonts w:ascii="Times New Roman" w:hAnsi="Times New Roman" w:cs="Times New Roman"/>
        </w:rPr>
        <w:t>Članak 1.</w:t>
      </w:r>
    </w:p>
    <w:p w14:paraId="28A182E0" w14:textId="77777777" w:rsidR="004F2467" w:rsidRPr="00D57B14" w:rsidRDefault="004F2467" w:rsidP="004F24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1F33F655" w14:textId="14486221" w:rsidR="004F2467" w:rsidRPr="00D57B14" w:rsidRDefault="004F2467" w:rsidP="00B92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57B14">
        <w:rPr>
          <w:rFonts w:ascii="Times New Roman" w:hAnsi="Times New Roman" w:cs="Times New Roman"/>
        </w:rPr>
        <w:t>U Odluci o izvršavanju proračuna Grada Garešnica za 202</w:t>
      </w:r>
      <w:r w:rsidR="00FE1007" w:rsidRPr="00D57B14">
        <w:rPr>
          <w:rFonts w:ascii="Times New Roman" w:hAnsi="Times New Roman" w:cs="Times New Roman"/>
        </w:rPr>
        <w:t>6</w:t>
      </w:r>
      <w:r w:rsidRPr="00D57B14">
        <w:rPr>
          <w:rFonts w:ascii="Times New Roman" w:hAnsi="Times New Roman" w:cs="Times New Roman"/>
        </w:rPr>
        <w:t xml:space="preserve">. godinu („Službeni glasnik Grada Garešnice“ broj </w:t>
      </w:r>
      <w:r w:rsidR="00FE1007" w:rsidRPr="00D57B14">
        <w:rPr>
          <w:rFonts w:ascii="Times New Roman" w:hAnsi="Times New Roman" w:cs="Times New Roman"/>
        </w:rPr>
        <w:t>9/25</w:t>
      </w:r>
      <w:r w:rsidRPr="00D57B14">
        <w:rPr>
          <w:rFonts w:ascii="Times New Roman" w:hAnsi="Times New Roman" w:cs="Times New Roman"/>
        </w:rPr>
        <w:t>) članak 2</w:t>
      </w:r>
      <w:r w:rsidR="00FE1007" w:rsidRPr="00D57B14">
        <w:rPr>
          <w:rFonts w:ascii="Times New Roman" w:hAnsi="Times New Roman" w:cs="Times New Roman"/>
        </w:rPr>
        <w:t>7</w:t>
      </w:r>
      <w:r w:rsidRPr="00D57B14">
        <w:rPr>
          <w:rFonts w:ascii="Times New Roman" w:hAnsi="Times New Roman" w:cs="Times New Roman"/>
        </w:rPr>
        <w:t>. mijenja se i sada glasi:</w:t>
      </w:r>
    </w:p>
    <w:p w14:paraId="1AD75F04" w14:textId="7F6BE6B1" w:rsidR="00784751" w:rsidRPr="00D57B14" w:rsidRDefault="00FE1007" w:rsidP="00B92DD1">
      <w:pPr>
        <w:rPr>
          <w:rFonts w:ascii="Times New Roman" w:hAnsi="Times New Roman" w:cs="Times New Roman"/>
        </w:rPr>
      </w:pP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„</w:t>
      </w:r>
      <w:r w:rsidR="00BA21BD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Temeljem odredbi članka 48. Zakona o lokalnoj i područnoj (regionalnoj) samoupravi („Narodne novine“ broj 33/01 do 144/20) i članka 53. Statuta Grada Garešnice („Službeni glasnik Grada Garešnice“ broj 2/21 i 3/25), </w:t>
      </w:r>
      <w:r w:rsidR="00B92DD1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G</w:t>
      </w: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radonačelnik </w:t>
      </w:r>
      <w:r w:rsidR="00784751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odlučuje o stjecanju i otuđenju pokretnina i nekretnina i  raspolaganju</w:t>
      </w:r>
      <w:r w:rsidR="00C06A01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ostalom</w:t>
      </w:r>
      <w:r w:rsidR="00784751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imovinom Grada Garešnice čija pojedinačna vrijednost ne prelazi 0,5% iznosa prihoda bez primitaka ostvarenih u godini koja prethodi godini u kojoj se odlučuje o stjecanju i otuđivanju pokretnina i nekretnina, ako je stjecanje i otuđivanje planirano u proračunu i provedeno u skladu sa zakonskim propisima.</w:t>
      </w:r>
    </w:p>
    <w:p w14:paraId="2157C382" w14:textId="1E168DBA" w:rsidR="00FE1007" w:rsidRPr="00D57B14" w:rsidRDefault="00FE1007" w:rsidP="00FE100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Visina </w:t>
      </w:r>
      <w:r w:rsidR="009A4E1D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najveće </w:t>
      </w: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pojedinačne vrijednosti pokretnina i nekretnina, odnosno ostale imovine, o čijem stjecanju, odnosno otuđivanju može odlučivati Gradonačelnik </w:t>
      </w:r>
      <w:r w:rsidR="000850B7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u 2026</w:t>
      </w: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. godin</w:t>
      </w:r>
      <w:r w:rsidR="000850B7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i</w:t>
      </w: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</w:t>
      </w:r>
      <w:r w:rsidR="000850B7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iznosi 47.653,55 eura.</w:t>
      </w:r>
    </w:p>
    <w:p w14:paraId="2596A132" w14:textId="395AA353" w:rsidR="004F2467" w:rsidRPr="00D57B14" w:rsidRDefault="000850B7" w:rsidP="000F0CE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O stjecanju i otuđivanju nekretnine i pokretnina te drugom raspolaganju imovine većom</w:t>
      </w:r>
      <w:r w:rsidR="00B143A2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od vrijednosti utvrđenom stavkom </w:t>
      </w:r>
      <w:r w:rsidR="00C06A01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2</w:t>
      </w:r>
      <w:r w:rsidR="00B143A2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. ovog članka, odlučuje Gradsko vijeće Grada Garešnice.</w:t>
      </w:r>
      <w:r w:rsidR="00C06A01" w:rsidRPr="00D57B1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“</w:t>
      </w:r>
    </w:p>
    <w:bookmarkEnd w:id="1"/>
    <w:p w14:paraId="11F2D0F8" w14:textId="77777777" w:rsidR="004F2467" w:rsidRPr="00D57B14" w:rsidRDefault="004F2467" w:rsidP="004F2467">
      <w:pPr>
        <w:ind w:firstLine="567"/>
        <w:rPr>
          <w:rFonts w:ascii="Times New Roman" w:hAnsi="Times New Roman" w:cs="Times New Roman"/>
        </w:rPr>
      </w:pPr>
    </w:p>
    <w:p w14:paraId="23BE38B5" w14:textId="77777777" w:rsidR="00C05DBA" w:rsidRPr="00D57B14" w:rsidRDefault="00C05DBA" w:rsidP="000A43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319149" w14:textId="119F1812" w:rsidR="00127838" w:rsidRPr="00D57B14" w:rsidRDefault="00127838" w:rsidP="00127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57B14">
        <w:rPr>
          <w:rFonts w:ascii="Times New Roman" w:hAnsi="Times New Roman" w:cs="Times New Roman"/>
        </w:rPr>
        <w:t xml:space="preserve">Članak </w:t>
      </w:r>
      <w:r w:rsidR="005E1FE9" w:rsidRPr="00D57B14">
        <w:rPr>
          <w:rFonts w:ascii="Times New Roman" w:hAnsi="Times New Roman" w:cs="Times New Roman"/>
        </w:rPr>
        <w:t>2</w:t>
      </w:r>
      <w:r w:rsidRPr="00D57B14">
        <w:rPr>
          <w:rFonts w:ascii="Times New Roman" w:hAnsi="Times New Roman" w:cs="Times New Roman"/>
        </w:rPr>
        <w:t>.</w:t>
      </w:r>
    </w:p>
    <w:p w14:paraId="1BDD0E2C" w14:textId="77777777" w:rsidR="008E5E32" w:rsidRPr="00D57B14" w:rsidRDefault="008E5E32" w:rsidP="00FF5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C23018" w14:textId="7BFAA163" w:rsidR="008E5E32" w:rsidRDefault="008E5E32" w:rsidP="00FB23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57B14">
        <w:rPr>
          <w:rFonts w:ascii="Times New Roman" w:hAnsi="Times New Roman" w:cs="Times New Roman"/>
        </w:rPr>
        <w:t xml:space="preserve">Ostale odredbe  Odluke o </w:t>
      </w:r>
      <w:r w:rsidR="008E276B" w:rsidRPr="00D57B14">
        <w:rPr>
          <w:rFonts w:ascii="Times New Roman" w:hAnsi="Times New Roman" w:cs="Times New Roman"/>
        </w:rPr>
        <w:t>izvršavanju proračuna Grada Garešnic</w:t>
      </w:r>
      <w:r w:rsidR="00281DA0" w:rsidRPr="00D57B14">
        <w:rPr>
          <w:rFonts w:ascii="Times New Roman" w:hAnsi="Times New Roman" w:cs="Times New Roman"/>
        </w:rPr>
        <w:t>a</w:t>
      </w:r>
      <w:r w:rsidR="008E276B" w:rsidRPr="00D57B14">
        <w:rPr>
          <w:rFonts w:ascii="Times New Roman" w:hAnsi="Times New Roman" w:cs="Times New Roman"/>
        </w:rPr>
        <w:t xml:space="preserve"> za 202</w:t>
      </w:r>
      <w:r w:rsidR="00FE1007" w:rsidRPr="00D57B14">
        <w:rPr>
          <w:rFonts w:ascii="Times New Roman" w:hAnsi="Times New Roman" w:cs="Times New Roman"/>
        </w:rPr>
        <w:t>6</w:t>
      </w:r>
      <w:r w:rsidR="008E276B" w:rsidRPr="00D57B14">
        <w:rPr>
          <w:rFonts w:ascii="Times New Roman" w:hAnsi="Times New Roman" w:cs="Times New Roman"/>
        </w:rPr>
        <w:t xml:space="preserve">. godinu </w:t>
      </w:r>
      <w:r w:rsidRPr="00D57B14">
        <w:rPr>
          <w:rFonts w:ascii="Times New Roman" w:hAnsi="Times New Roman" w:cs="Times New Roman"/>
        </w:rPr>
        <w:t>ostaju neizmijenjene.</w:t>
      </w:r>
    </w:p>
    <w:p w14:paraId="13BA61D8" w14:textId="77777777" w:rsidR="00AD2D41" w:rsidRPr="00D57B14" w:rsidRDefault="00AD2D41" w:rsidP="00FB23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71A8CA" w14:textId="77777777" w:rsidR="00127838" w:rsidRPr="00D57B14" w:rsidRDefault="00127838" w:rsidP="008E5E32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2DF5195D" w14:textId="11D72B32" w:rsidR="008E5E32" w:rsidRDefault="008E5E32" w:rsidP="008E5E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57B14">
        <w:rPr>
          <w:rFonts w:ascii="Times New Roman" w:hAnsi="Times New Roman" w:cs="Times New Roman"/>
        </w:rPr>
        <w:t xml:space="preserve">Članak </w:t>
      </w:r>
      <w:r w:rsidR="005E1FE9" w:rsidRPr="00D57B14">
        <w:rPr>
          <w:rFonts w:ascii="Times New Roman" w:hAnsi="Times New Roman" w:cs="Times New Roman"/>
        </w:rPr>
        <w:t>3</w:t>
      </w:r>
      <w:r w:rsidRPr="00D57B14">
        <w:rPr>
          <w:rFonts w:ascii="Times New Roman" w:hAnsi="Times New Roman" w:cs="Times New Roman"/>
        </w:rPr>
        <w:t>.</w:t>
      </w:r>
    </w:p>
    <w:p w14:paraId="0A26A907" w14:textId="77777777" w:rsidR="00AD2D41" w:rsidRPr="00D57B14" w:rsidRDefault="00AD2D41" w:rsidP="008E5E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EE25BFE" w14:textId="77777777" w:rsidR="008E5E32" w:rsidRPr="00D57B14" w:rsidRDefault="008E5E32" w:rsidP="008E5E32">
      <w:pPr>
        <w:jc w:val="left"/>
        <w:rPr>
          <w:rFonts w:ascii="Times New Roman" w:hAnsi="Times New Roman" w:cs="Times New Roman"/>
        </w:rPr>
      </w:pPr>
      <w:r w:rsidRPr="00D57B14">
        <w:rPr>
          <w:rFonts w:ascii="Times New Roman" w:hAnsi="Times New Roman" w:cs="Times New Roman"/>
        </w:rPr>
        <w:t>Ova Odluka stupa na snagu osmog dana od dana objave u Službenom glasniku Grada Garešnice.</w:t>
      </w:r>
    </w:p>
    <w:p w14:paraId="13BE25F7" w14:textId="77777777" w:rsidR="00A602F6" w:rsidRPr="00D57B14" w:rsidRDefault="00A602F6" w:rsidP="008E5E32">
      <w:pPr>
        <w:jc w:val="left"/>
        <w:rPr>
          <w:rFonts w:ascii="Times New Roman" w:hAnsi="Times New Roman" w:cs="Times New Roman"/>
        </w:rPr>
      </w:pPr>
    </w:p>
    <w:p w14:paraId="426CA685" w14:textId="77777777" w:rsidR="005E1FE9" w:rsidRPr="00D57B14" w:rsidRDefault="005E1FE9" w:rsidP="008E5E32">
      <w:pPr>
        <w:jc w:val="left"/>
        <w:rPr>
          <w:rFonts w:ascii="Times New Roman" w:hAnsi="Times New Roman" w:cs="Times New Roman"/>
        </w:rPr>
      </w:pPr>
    </w:p>
    <w:p w14:paraId="209E445D" w14:textId="77777777" w:rsidR="0025148E" w:rsidRPr="00D57B14" w:rsidRDefault="0025148E" w:rsidP="008E5E32">
      <w:pPr>
        <w:jc w:val="left"/>
        <w:rPr>
          <w:rFonts w:ascii="Times New Roman" w:hAnsi="Times New Roman" w:cs="Times New Roman"/>
        </w:rPr>
      </w:pPr>
    </w:p>
    <w:p w14:paraId="0B934DB0" w14:textId="77777777" w:rsidR="005E1FE9" w:rsidRPr="00D57B14" w:rsidRDefault="005E1FE9" w:rsidP="008E5E32">
      <w:pPr>
        <w:jc w:val="left"/>
        <w:rPr>
          <w:rFonts w:ascii="Times New Roman" w:hAnsi="Times New Roman" w:cs="Times New Roman"/>
        </w:rPr>
      </w:pPr>
    </w:p>
    <w:p w14:paraId="1B8329EA" w14:textId="6DACCEEC" w:rsidR="008E5E32" w:rsidRPr="00D57B14" w:rsidRDefault="00AD2D41" w:rsidP="005E1FE9">
      <w:pPr>
        <w:ind w:firstLine="4253"/>
        <w:jc w:val="center"/>
        <w:rPr>
          <w:rFonts w:ascii="Times New Roman" w:hAnsi="Times New Roman" w:cs="Times New Roman"/>
        </w:rPr>
      </w:pPr>
      <w:r w:rsidRPr="00D57B14">
        <w:rPr>
          <w:rFonts w:ascii="Times New Roman" w:hAnsi="Times New Roman" w:cs="Times New Roman"/>
        </w:rPr>
        <w:t>PREDSJEDNIK GRADSKOG VIJEĆA</w:t>
      </w:r>
    </w:p>
    <w:p w14:paraId="479FC2DA" w14:textId="77777777" w:rsidR="009A0F6B" w:rsidRPr="00D57B14" w:rsidRDefault="009A0F6B" w:rsidP="005E1FE9">
      <w:pPr>
        <w:ind w:firstLine="4253"/>
        <w:jc w:val="center"/>
        <w:rPr>
          <w:rFonts w:ascii="Times New Roman" w:hAnsi="Times New Roman" w:cs="Times New Roman"/>
        </w:rPr>
      </w:pPr>
    </w:p>
    <w:p w14:paraId="6396DD06" w14:textId="5E57FC80" w:rsidR="004A1109" w:rsidRPr="00D57B14" w:rsidRDefault="008E5E32" w:rsidP="005E1FE9">
      <w:pPr>
        <w:ind w:firstLine="4253"/>
        <w:jc w:val="center"/>
        <w:rPr>
          <w:rFonts w:ascii="Times New Roman" w:hAnsi="Times New Roman" w:cs="Times New Roman"/>
        </w:rPr>
      </w:pPr>
      <w:r w:rsidRPr="00D57B14">
        <w:rPr>
          <w:rFonts w:ascii="Times New Roman" w:hAnsi="Times New Roman" w:cs="Times New Roman"/>
        </w:rPr>
        <w:t>Željko Starčević</w:t>
      </w:r>
    </w:p>
    <w:p w14:paraId="506E7111" w14:textId="77777777" w:rsidR="00F64E9C" w:rsidRPr="00D57B14" w:rsidRDefault="00F64E9C" w:rsidP="005E1FE9">
      <w:pPr>
        <w:ind w:firstLine="4253"/>
        <w:jc w:val="center"/>
        <w:rPr>
          <w:rFonts w:ascii="Times New Roman" w:hAnsi="Times New Roman" w:cs="Times New Roman"/>
        </w:rPr>
      </w:pPr>
    </w:p>
    <w:p w14:paraId="366083F9" w14:textId="77777777" w:rsidR="00F64E9C" w:rsidRPr="00D57B14" w:rsidRDefault="00F64E9C" w:rsidP="00A602F6">
      <w:pPr>
        <w:rPr>
          <w:rFonts w:ascii="Times New Roman" w:hAnsi="Times New Roman" w:cs="Times New Roman"/>
        </w:rPr>
      </w:pPr>
    </w:p>
    <w:p w14:paraId="58B94E9E" w14:textId="77777777" w:rsidR="00F64E9C" w:rsidRPr="00D57B14" w:rsidRDefault="00F64E9C" w:rsidP="00A602F6">
      <w:pPr>
        <w:rPr>
          <w:rFonts w:ascii="Times New Roman" w:hAnsi="Times New Roman" w:cs="Times New Roman"/>
        </w:rPr>
      </w:pPr>
    </w:p>
    <w:bookmarkEnd w:id="0"/>
    <w:p w14:paraId="68B5F99D" w14:textId="77777777" w:rsidR="00F64E9C" w:rsidRPr="00D57B14" w:rsidRDefault="00F64E9C" w:rsidP="00A602F6">
      <w:pPr>
        <w:rPr>
          <w:rFonts w:ascii="Times New Roman" w:hAnsi="Times New Roman" w:cs="Times New Roman"/>
        </w:rPr>
      </w:pPr>
    </w:p>
    <w:sectPr w:rsidR="00F64E9C" w:rsidRPr="00D57B14" w:rsidSect="00AD2D41">
      <w:pgSz w:w="11906" w:h="16838" w:code="9"/>
      <w:pgMar w:top="14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5A1"/>
    <w:multiLevelType w:val="hybridMultilevel"/>
    <w:tmpl w:val="D36A36BC"/>
    <w:lvl w:ilvl="0" w:tplc="32F411AA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4FEC"/>
    <w:multiLevelType w:val="hybridMultilevel"/>
    <w:tmpl w:val="7818B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75492"/>
    <w:multiLevelType w:val="hybridMultilevel"/>
    <w:tmpl w:val="74EA9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73E5A"/>
    <w:multiLevelType w:val="hybridMultilevel"/>
    <w:tmpl w:val="8D580AD4"/>
    <w:lvl w:ilvl="0" w:tplc="041A0001">
      <w:start w:val="2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E6215"/>
    <w:multiLevelType w:val="hybridMultilevel"/>
    <w:tmpl w:val="0E72A8D4"/>
    <w:lvl w:ilvl="0" w:tplc="C8CCB91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0F5F9F"/>
    <w:multiLevelType w:val="hybridMultilevel"/>
    <w:tmpl w:val="4D74DD84"/>
    <w:lvl w:ilvl="0" w:tplc="6F883F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35736745">
    <w:abstractNumId w:val="1"/>
  </w:num>
  <w:num w:numId="2" w16cid:durableId="1110123506">
    <w:abstractNumId w:val="5"/>
  </w:num>
  <w:num w:numId="3" w16cid:durableId="1002469247">
    <w:abstractNumId w:val="0"/>
  </w:num>
  <w:num w:numId="4" w16cid:durableId="1154443842">
    <w:abstractNumId w:val="2"/>
  </w:num>
  <w:num w:numId="5" w16cid:durableId="1908220028">
    <w:abstractNumId w:val="4"/>
  </w:num>
  <w:num w:numId="6" w16cid:durableId="505097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C"/>
    <w:rsid w:val="00063B94"/>
    <w:rsid w:val="000850B7"/>
    <w:rsid w:val="000976E5"/>
    <w:rsid w:val="000A1D86"/>
    <w:rsid w:val="000A43AD"/>
    <w:rsid w:val="000F0CED"/>
    <w:rsid w:val="000F27C3"/>
    <w:rsid w:val="00124025"/>
    <w:rsid w:val="00127838"/>
    <w:rsid w:val="0016329A"/>
    <w:rsid w:val="00171E37"/>
    <w:rsid w:val="001C3CF3"/>
    <w:rsid w:val="001C5D3A"/>
    <w:rsid w:val="00202887"/>
    <w:rsid w:val="00206AF7"/>
    <w:rsid w:val="00215872"/>
    <w:rsid w:val="002178A8"/>
    <w:rsid w:val="00241040"/>
    <w:rsid w:val="0025148E"/>
    <w:rsid w:val="002523C2"/>
    <w:rsid w:val="002775F4"/>
    <w:rsid w:val="00281DA0"/>
    <w:rsid w:val="002D0F60"/>
    <w:rsid w:val="002E5480"/>
    <w:rsid w:val="003024E5"/>
    <w:rsid w:val="003077E7"/>
    <w:rsid w:val="0033720D"/>
    <w:rsid w:val="00342258"/>
    <w:rsid w:val="00350C78"/>
    <w:rsid w:val="003728DB"/>
    <w:rsid w:val="00376F2D"/>
    <w:rsid w:val="003D74A0"/>
    <w:rsid w:val="00403245"/>
    <w:rsid w:val="00425D8C"/>
    <w:rsid w:val="0045130A"/>
    <w:rsid w:val="00453CC6"/>
    <w:rsid w:val="00463455"/>
    <w:rsid w:val="00480B26"/>
    <w:rsid w:val="00484D10"/>
    <w:rsid w:val="004A1109"/>
    <w:rsid w:val="004A20B3"/>
    <w:rsid w:val="004C4A6D"/>
    <w:rsid w:val="004F2467"/>
    <w:rsid w:val="004F61C8"/>
    <w:rsid w:val="005055F7"/>
    <w:rsid w:val="005308CB"/>
    <w:rsid w:val="005320B0"/>
    <w:rsid w:val="005323B0"/>
    <w:rsid w:val="00565C95"/>
    <w:rsid w:val="00576F72"/>
    <w:rsid w:val="00591F23"/>
    <w:rsid w:val="00593910"/>
    <w:rsid w:val="00596F2C"/>
    <w:rsid w:val="005C62D6"/>
    <w:rsid w:val="005C7FAA"/>
    <w:rsid w:val="005E1FE9"/>
    <w:rsid w:val="005F0927"/>
    <w:rsid w:val="00620E3A"/>
    <w:rsid w:val="006727B9"/>
    <w:rsid w:val="006803E3"/>
    <w:rsid w:val="006A1A02"/>
    <w:rsid w:val="006B68EF"/>
    <w:rsid w:val="006C00FC"/>
    <w:rsid w:val="006C770B"/>
    <w:rsid w:val="006E554D"/>
    <w:rsid w:val="006E5B18"/>
    <w:rsid w:val="0070421B"/>
    <w:rsid w:val="00706B05"/>
    <w:rsid w:val="00755F28"/>
    <w:rsid w:val="00764CD9"/>
    <w:rsid w:val="00774710"/>
    <w:rsid w:val="00783211"/>
    <w:rsid w:val="00784751"/>
    <w:rsid w:val="007B1252"/>
    <w:rsid w:val="007B2C43"/>
    <w:rsid w:val="00813A30"/>
    <w:rsid w:val="0084079E"/>
    <w:rsid w:val="008462AC"/>
    <w:rsid w:val="00857072"/>
    <w:rsid w:val="0089341C"/>
    <w:rsid w:val="008B280F"/>
    <w:rsid w:val="008C71C6"/>
    <w:rsid w:val="008E276B"/>
    <w:rsid w:val="008E5E32"/>
    <w:rsid w:val="008E671C"/>
    <w:rsid w:val="00904D64"/>
    <w:rsid w:val="00910447"/>
    <w:rsid w:val="00926162"/>
    <w:rsid w:val="0093185B"/>
    <w:rsid w:val="00935CBF"/>
    <w:rsid w:val="0096135B"/>
    <w:rsid w:val="00971494"/>
    <w:rsid w:val="00975AF1"/>
    <w:rsid w:val="00991732"/>
    <w:rsid w:val="009A0F6B"/>
    <w:rsid w:val="009A4E1D"/>
    <w:rsid w:val="009B55AE"/>
    <w:rsid w:val="009C4927"/>
    <w:rsid w:val="009E03F5"/>
    <w:rsid w:val="009E621B"/>
    <w:rsid w:val="009F7494"/>
    <w:rsid w:val="00A162EB"/>
    <w:rsid w:val="00A363DA"/>
    <w:rsid w:val="00A571E2"/>
    <w:rsid w:val="00A573CB"/>
    <w:rsid w:val="00A5784D"/>
    <w:rsid w:val="00A602F6"/>
    <w:rsid w:val="00A67655"/>
    <w:rsid w:val="00A8352C"/>
    <w:rsid w:val="00A84383"/>
    <w:rsid w:val="00AD2D41"/>
    <w:rsid w:val="00AE212D"/>
    <w:rsid w:val="00AF74D5"/>
    <w:rsid w:val="00B072F7"/>
    <w:rsid w:val="00B13086"/>
    <w:rsid w:val="00B143A2"/>
    <w:rsid w:val="00B439A9"/>
    <w:rsid w:val="00B92DD1"/>
    <w:rsid w:val="00B9658C"/>
    <w:rsid w:val="00BA21BD"/>
    <w:rsid w:val="00BC07A7"/>
    <w:rsid w:val="00BD25CE"/>
    <w:rsid w:val="00C04D2F"/>
    <w:rsid w:val="00C05DBA"/>
    <w:rsid w:val="00C06A01"/>
    <w:rsid w:val="00C30EFA"/>
    <w:rsid w:val="00C32F11"/>
    <w:rsid w:val="00C42A47"/>
    <w:rsid w:val="00C46295"/>
    <w:rsid w:val="00CC2B61"/>
    <w:rsid w:val="00CC4BE7"/>
    <w:rsid w:val="00CF7B1B"/>
    <w:rsid w:val="00D22803"/>
    <w:rsid w:val="00D34E80"/>
    <w:rsid w:val="00D57B14"/>
    <w:rsid w:val="00D97CB9"/>
    <w:rsid w:val="00DA24FE"/>
    <w:rsid w:val="00DD5A88"/>
    <w:rsid w:val="00DE4638"/>
    <w:rsid w:val="00DF399D"/>
    <w:rsid w:val="00E21270"/>
    <w:rsid w:val="00E25A82"/>
    <w:rsid w:val="00E52EB7"/>
    <w:rsid w:val="00E838B1"/>
    <w:rsid w:val="00E92CC6"/>
    <w:rsid w:val="00EB4CDD"/>
    <w:rsid w:val="00EB5B7C"/>
    <w:rsid w:val="00EF1E21"/>
    <w:rsid w:val="00EF34B8"/>
    <w:rsid w:val="00EF6635"/>
    <w:rsid w:val="00F64E9C"/>
    <w:rsid w:val="00FA0325"/>
    <w:rsid w:val="00FB2393"/>
    <w:rsid w:val="00FE1007"/>
    <w:rsid w:val="00FE6146"/>
    <w:rsid w:val="00FF51B1"/>
    <w:rsid w:val="00FF544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743D"/>
  <w15:chartTrackingRefBased/>
  <w15:docId w15:val="{787D7099-21AA-4F9F-98FF-39F8BDA7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3CB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FE100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E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Mirela Kozmač</cp:lastModifiedBy>
  <cp:revision>2</cp:revision>
  <cp:lastPrinted>2026-03-06T11:26:00Z</cp:lastPrinted>
  <dcterms:created xsi:type="dcterms:W3CDTF">2026-03-25T09:44:00Z</dcterms:created>
  <dcterms:modified xsi:type="dcterms:W3CDTF">2026-03-25T09:44:00Z</dcterms:modified>
</cp:coreProperties>
</file>