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BF74" w14:textId="77777777" w:rsidR="008C71C6" w:rsidRPr="00971494" w:rsidRDefault="008C71C6" w:rsidP="008C71C6">
      <w:pPr>
        <w:tabs>
          <w:tab w:val="left" w:pos="6795"/>
        </w:tabs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84937050"/>
    </w:p>
    <w:p w14:paraId="2749FA89" w14:textId="575FE4DF" w:rsidR="00B9658C" w:rsidRPr="00971494" w:rsidRDefault="008C71C6" w:rsidP="008C71C6">
      <w:pPr>
        <w:tabs>
          <w:tab w:val="left" w:pos="6795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97149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</w:t>
      </w:r>
      <w:r w:rsidR="00B9658C" w:rsidRPr="0097149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</w:t>
      </w:r>
      <w:r w:rsidR="00B9658C" w:rsidRPr="0097149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73F0C8D5" wp14:editId="2B7EBA19">
            <wp:extent cx="447675" cy="6096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D133D" w14:textId="77777777" w:rsidR="00B9658C" w:rsidRPr="00971494" w:rsidRDefault="00B9658C" w:rsidP="009A0F6B">
      <w:pPr>
        <w:jc w:val="lef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REPUBLIKA HRVATSKA</w:t>
      </w:r>
    </w:p>
    <w:p w14:paraId="6277F136" w14:textId="77777777" w:rsidR="00B9658C" w:rsidRPr="00971494" w:rsidRDefault="00B9658C" w:rsidP="009A0F6B">
      <w:pPr>
        <w:jc w:val="lef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BJELOVARSKO-BILOGORSKA ŽUPANIJA</w:t>
      </w:r>
    </w:p>
    <w:p w14:paraId="2E6D8D98" w14:textId="77777777" w:rsidR="00B9658C" w:rsidRPr="00971494" w:rsidRDefault="00B9658C" w:rsidP="009A0F6B">
      <w:pPr>
        <w:jc w:val="left"/>
        <w:rPr>
          <w:rFonts w:ascii="Times New Roman" w:eastAsia="Calibri" w:hAnsi="Times New Roman" w:cs="Times New Roman"/>
          <w:b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GRAD GAREŠNICA</w:t>
      </w:r>
    </w:p>
    <w:p w14:paraId="3BDDC60D" w14:textId="77777777" w:rsidR="00B9658C" w:rsidRPr="00971494" w:rsidRDefault="00B9658C" w:rsidP="009A0F6B">
      <w:pP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Gradsko vijeće</w:t>
      </w:r>
    </w:p>
    <w:p w14:paraId="15A4BF47" w14:textId="77777777" w:rsidR="005D7FBB" w:rsidRDefault="005D7FBB" w:rsidP="00B9658C">
      <w:pP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19C264D9" w14:textId="18518487" w:rsidR="00B9658C" w:rsidRPr="00971494" w:rsidRDefault="00B9658C" w:rsidP="00B9658C">
      <w:pP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KLASA: </w:t>
      </w:r>
      <w:r w:rsidR="005D7FBB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400-06/25-01/13</w:t>
      </w:r>
    </w:p>
    <w:p w14:paraId="51A38FC1" w14:textId="7E7016B4" w:rsidR="00B9658C" w:rsidRPr="00971494" w:rsidRDefault="00B9658C" w:rsidP="00B9658C">
      <w:pP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URBROJ: </w:t>
      </w:r>
      <w:r w:rsidR="005D7FBB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2103-4-01-25-1</w:t>
      </w:r>
    </w:p>
    <w:p w14:paraId="386C10DF" w14:textId="51E2B2CB" w:rsidR="00B9658C" w:rsidRPr="00971494" w:rsidRDefault="00B9658C" w:rsidP="00A602F6">
      <w:pPr>
        <w:rPr>
          <w:rFonts w:ascii="Times New Roman" w:eastAsia="Times New Roman" w:hAnsi="Times New Roman" w:cs="Times New Roman"/>
          <w:b/>
          <w:i/>
          <w:iCs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Garešnica, </w:t>
      </w:r>
      <w:r w:rsidR="005D7FBB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17. prosinca 2025. godine </w:t>
      </w:r>
    </w:p>
    <w:p w14:paraId="24D01A79" w14:textId="77777777" w:rsidR="00B9658C" w:rsidRPr="00971494" w:rsidRDefault="00B9658C" w:rsidP="00B9658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iCs/>
          <w:noProof/>
          <w:kern w:val="0"/>
          <w:lang w:eastAsia="hr-HR"/>
          <w14:ligatures w14:val="none"/>
        </w:rPr>
      </w:pPr>
    </w:p>
    <w:p w14:paraId="5E94572B" w14:textId="75C9197E" w:rsidR="00B9658C" w:rsidRPr="00971494" w:rsidRDefault="00B9658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Na temelju članka 1</w:t>
      </w:r>
      <w:r w:rsidR="008E276B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8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. stavak 1. Zakona o </w:t>
      </w:r>
      <w:r w:rsidR="008E276B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proračunu 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(„Narodne novine“ broj </w:t>
      </w:r>
      <w:r w:rsidR="008E276B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144/21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) i članka 35. Statuta Grada Garešnic</w:t>
      </w:r>
      <w:r w:rsidR="00FB2393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e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(„Službeni glasnik Grada Garešnice“ broj 2/21</w:t>
      </w:r>
      <w:r w:rsidR="00813A30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i</w:t>
      </w:r>
      <w:r w:rsidR="008462AC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3/25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), Gradsko vijeće Grada Garešnice, na </w:t>
      </w:r>
      <w:r w:rsidR="00A602F6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svojoj</w:t>
      </w:r>
      <w:r w:rsidR="005D7FBB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5. 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sjednici održanoj </w:t>
      </w:r>
      <w:r w:rsidR="00A602F6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dana</w:t>
      </w:r>
      <w:r w:rsidR="005D7FBB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17. prosinca </w:t>
      </w:r>
      <w:r w:rsidR="00A602F6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202</w:t>
      </w:r>
      <w:r w:rsidR="008462AC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5</w:t>
      </w:r>
      <w:r w:rsidR="00A602F6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. godine, 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donijelo je</w:t>
      </w:r>
    </w:p>
    <w:p w14:paraId="7D917310" w14:textId="77777777" w:rsidR="00B9658C" w:rsidRPr="00971494" w:rsidRDefault="00B9658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p w14:paraId="7822ED9D" w14:textId="77777777" w:rsidR="00F64E9C" w:rsidRPr="00971494" w:rsidRDefault="00F64E9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p w14:paraId="1CECBC5A" w14:textId="77777777" w:rsidR="00B9658C" w:rsidRPr="00971494" w:rsidRDefault="00B9658C" w:rsidP="00B9658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>O  D  L  U  K  U</w:t>
      </w:r>
    </w:p>
    <w:p w14:paraId="5B9B8CC3" w14:textId="334A91E8" w:rsidR="00B9658C" w:rsidRPr="004F2467" w:rsidRDefault="004F2467" w:rsidP="004F2467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</w:pPr>
      <w:bookmarkStart w:id="1" w:name="_Hlk152841286"/>
      <w:r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 xml:space="preserve">o </w:t>
      </w:r>
      <w:r w:rsidR="00FB2393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 xml:space="preserve">izmjenama </w:t>
      </w:r>
      <w:r w:rsidR="008E276B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 xml:space="preserve"> Odluke o izvršavanju proračuna Grada Garešnic</w:t>
      </w:r>
      <w:r w:rsidR="00281DA0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>a</w:t>
      </w:r>
      <w:r w:rsidR="008E276B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 xml:space="preserve"> za 202</w:t>
      </w:r>
      <w:r w:rsidR="008462AC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>5</w:t>
      </w:r>
      <w:r w:rsidR="008E276B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>. godinu</w:t>
      </w:r>
    </w:p>
    <w:p w14:paraId="70E7454B" w14:textId="77777777" w:rsidR="004F2467" w:rsidRDefault="004F2467" w:rsidP="004F24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p w14:paraId="244D7D99" w14:textId="77777777" w:rsidR="004F2467" w:rsidRPr="00971494" w:rsidRDefault="004F2467" w:rsidP="004F2467">
      <w:pPr>
        <w:jc w:val="center"/>
        <w:rPr>
          <w:rFonts w:ascii="Times New Roman" w:hAnsi="Times New Roman" w:cs="Times New Roman"/>
        </w:rPr>
      </w:pPr>
      <w:r w:rsidRPr="00971494">
        <w:rPr>
          <w:rFonts w:ascii="Times New Roman" w:hAnsi="Times New Roman" w:cs="Times New Roman"/>
        </w:rPr>
        <w:t>Članak 1.</w:t>
      </w:r>
    </w:p>
    <w:p w14:paraId="28A182E0" w14:textId="77777777" w:rsidR="004F2467" w:rsidRDefault="004F2467" w:rsidP="004F24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p w14:paraId="1F33F655" w14:textId="09CE0A91" w:rsidR="004F2467" w:rsidRPr="00971494" w:rsidRDefault="004F2467" w:rsidP="004F246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noProof/>
        </w:rPr>
      </w:pPr>
      <w:r w:rsidRPr="00971494">
        <w:rPr>
          <w:rFonts w:ascii="Times New Roman" w:hAnsi="Times New Roman" w:cs="Times New Roman"/>
        </w:rPr>
        <w:t>U Odluci o izvršavanju proračuna Grada Garešnica za 202</w:t>
      </w:r>
      <w:r>
        <w:rPr>
          <w:rFonts w:ascii="Times New Roman" w:hAnsi="Times New Roman" w:cs="Times New Roman"/>
        </w:rPr>
        <w:t>5</w:t>
      </w:r>
      <w:r w:rsidRPr="00971494">
        <w:rPr>
          <w:rFonts w:ascii="Times New Roman" w:hAnsi="Times New Roman" w:cs="Times New Roman"/>
        </w:rPr>
        <w:t xml:space="preserve">. godinu („Službeni glasnik Grada Garešnice“ broj </w:t>
      </w:r>
      <w:r>
        <w:rPr>
          <w:rFonts w:ascii="Times New Roman" w:hAnsi="Times New Roman" w:cs="Times New Roman"/>
        </w:rPr>
        <w:t>13/24</w:t>
      </w:r>
      <w:r w:rsidR="00206AF7">
        <w:rPr>
          <w:rFonts w:ascii="Times New Roman" w:hAnsi="Times New Roman" w:cs="Times New Roman"/>
        </w:rPr>
        <w:t xml:space="preserve"> i 5/25</w:t>
      </w:r>
      <w:r w:rsidRPr="00971494">
        <w:rPr>
          <w:rFonts w:ascii="Times New Roman" w:hAnsi="Times New Roman" w:cs="Times New Roman"/>
        </w:rPr>
        <w:t>)</w:t>
      </w:r>
      <w:r w:rsidRPr="00971494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č</w:t>
      </w:r>
      <w:r w:rsidRPr="00971494">
        <w:rPr>
          <w:rFonts w:ascii="Times New Roman" w:hAnsi="Times New Roman" w:cs="Times New Roman"/>
          <w:noProof/>
        </w:rPr>
        <w:t>lanak 29. mijenja se i sada glasi:</w:t>
      </w:r>
    </w:p>
    <w:p w14:paraId="2596A132" w14:textId="77777777" w:rsidR="004F2467" w:rsidRPr="004F2467" w:rsidRDefault="004F2467" w:rsidP="000F0C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bookmarkEnd w:id="1"/>
    <w:p w14:paraId="3E00996E" w14:textId="0635FFC6" w:rsidR="004F2467" w:rsidRDefault="004F2467" w:rsidP="004F246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„Grad se u 2025</w:t>
      </w:r>
      <w:r w:rsidRPr="00B40C1E">
        <w:rPr>
          <w:rFonts w:ascii="Times New Roman" w:hAnsi="Times New Roman" w:cs="Times New Roman"/>
        </w:rPr>
        <w:t>. godini može</w:t>
      </w:r>
      <w:r>
        <w:rPr>
          <w:rFonts w:ascii="Times New Roman" w:hAnsi="Times New Roman" w:cs="Times New Roman"/>
        </w:rPr>
        <w:t xml:space="preserve"> dugoročno</w:t>
      </w:r>
      <w:r w:rsidRPr="00B40C1E">
        <w:rPr>
          <w:rFonts w:ascii="Times New Roman" w:hAnsi="Times New Roman" w:cs="Times New Roman"/>
        </w:rPr>
        <w:t xml:space="preserve"> zadužiti za kapitalne izdatke sukladno propisima Zakona o proračunu i Zakona o izvrša</w:t>
      </w:r>
      <w:r>
        <w:rPr>
          <w:rFonts w:ascii="Times New Roman" w:hAnsi="Times New Roman" w:cs="Times New Roman"/>
        </w:rPr>
        <w:t>vanju Državnog proračuna za 2025</w:t>
      </w:r>
      <w:r w:rsidRPr="00B40C1E">
        <w:rPr>
          <w:rFonts w:ascii="Times New Roman" w:hAnsi="Times New Roman" w:cs="Times New Roman"/>
        </w:rPr>
        <w:t>. godinu do svote utvrđene u Računu financiranja Proračuna.</w:t>
      </w:r>
    </w:p>
    <w:p w14:paraId="70FB2611" w14:textId="75C1CC69" w:rsidR="00206AF7" w:rsidRDefault="004F2467" w:rsidP="0096135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2025. godini sukladno Odluci Vlade Republike Hrvatske o davanju suglasnosti Gradu Garešnici za zaduženje kod Erste &amp; </w:t>
      </w:r>
      <w:proofErr w:type="spellStart"/>
      <w:r>
        <w:rPr>
          <w:rFonts w:ascii="Times New Roman" w:hAnsi="Times New Roman" w:cs="Times New Roman"/>
        </w:rPr>
        <w:t>Steiermarkische</w:t>
      </w:r>
      <w:proofErr w:type="spellEnd"/>
      <w:r>
        <w:rPr>
          <w:rFonts w:ascii="Times New Roman" w:hAnsi="Times New Roman" w:cs="Times New Roman"/>
        </w:rPr>
        <w:t xml:space="preserve"> Bank d.d. Rijeka,  Grad Garešnica može se dugoročno zadužiti za financiranje kapitalnih projekata temeljem:</w:t>
      </w:r>
    </w:p>
    <w:p w14:paraId="7E288017" w14:textId="77777777" w:rsidR="0096135B" w:rsidRDefault="0096135B" w:rsidP="0096135B">
      <w:pPr>
        <w:ind w:firstLine="567"/>
        <w:rPr>
          <w:rFonts w:ascii="Times New Roman" w:hAnsi="Times New Roman" w:cs="Times New Roman"/>
        </w:rPr>
      </w:pPr>
    </w:p>
    <w:p w14:paraId="1D0BB5C0" w14:textId="77777777" w:rsidR="0096135B" w:rsidRPr="002A5EBA" w:rsidRDefault="0096135B" w:rsidP="0096135B">
      <w:pPr>
        <w:pStyle w:val="Odlomakpopisa"/>
        <w:numPr>
          <w:ilvl w:val="0"/>
          <w:numId w:val="2"/>
        </w:numPr>
        <w:ind w:left="0"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Ugovora o kreditu broj: 5002512364 sklopljenim sa </w:t>
      </w:r>
      <w:r w:rsidRPr="002A5EBA">
        <w:rPr>
          <w:rFonts w:ascii="Times New Roman" w:hAnsi="Times New Roman" w:cs="Times New Roman"/>
          <w:noProof/>
        </w:rPr>
        <w:t xml:space="preserve"> Erste&amp;Steiermarkische bank d.d. za </w:t>
      </w:r>
      <w:r>
        <w:rPr>
          <w:rFonts w:ascii="Times New Roman" w:hAnsi="Times New Roman" w:cs="Times New Roman"/>
          <w:noProof/>
        </w:rPr>
        <w:t>investicijska ulaganja</w:t>
      </w:r>
      <w:r w:rsidRPr="002A5EBA">
        <w:rPr>
          <w:rFonts w:ascii="Times New Roman" w:hAnsi="Times New Roman" w:cs="Times New Roman"/>
          <w:noProof/>
        </w:rPr>
        <w:t xml:space="preserve">: K100404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>Sanacija odlagališta komunalnog otpada Johovača</w:t>
      </w:r>
      <w:r>
        <w:rPr>
          <w:rFonts w:ascii="Times New Roman" w:hAnsi="Times New Roman" w:cs="Times New Roman"/>
          <w:noProof/>
        </w:rPr>
        <w:t>”</w:t>
      </w:r>
      <w:r w:rsidRPr="002A5EBA">
        <w:rPr>
          <w:rFonts w:ascii="Times New Roman" w:hAnsi="Times New Roman" w:cs="Times New Roman"/>
          <w:noProof/>
        </w:rPr>
        <w:t xml:space="preserve">, K101605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 xml:space="preserve">Dogradnja dječjeg vrtića “Maslačak” </w:t>
      </w:r>
      <w:r>
        <w:rPr>
          <w:rFonts w:ascii="Times New Roman" w:hAnsi="Times New Roman" w:cs="Times New Roman"/>
          <w:noProof/>
        </w:rPr>
        <w:t>i</w:t>
      </w:r>
      <w:r w:rsidRPr="002A5EBA">
        <w:rPr>
          <w:rFonts w:ascii="Times New Roman" w:hAnsi="Times New Roman" w:cs="Times New Roman"/>
          <w:noProof/>
        </w:rPr>
        <w:t xml:space="preserve"> K101606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>Obnova dječjeg vrtića “Maslačak” – objekt na adresi Petra Svačića 11D, Garešnica – Faza I</w:t>
      </w:r>
      <w:r>
        <w:rPr>
          <w:rFonts w:ascii="Times New Roman" w:hAnsi="Times New Roman" w:cs="Times New Roman"/>
          <w:noProof/>
        </w:rPr>
        <w:t>, KLASA:403-02/24-01/7, URBROJ; 2103-4-02-24-5 od 20.12.2024. godine</w:t>
      </w:r>
      <w:r w:rsidRPr="002A5EBA">
        <w:rPr>
          <w:rFonts w:ascii="Times New Roman" w:hAnsi="Times New Roman" w:cs="Times New Roman"/>
          <w:noProof/>
        </w:rPr>
        <w:t xml:space="preserve"> u </w:t>
      </w:r>
      <w:r>
        <w:rPr>
          <w:rFonts w:ascii="Times New Roman" w:hAnsi="Times New Roman" w:cs="Times New Roman"/>
          <w:noProof/>
        </w:rPr>
        <w:t>ukupnom iznosu od 1.031.943,50 eura na način da će se u 2024. godini zadužiti za 627.143,50 eura, a u 2025. godini  za 404.800,00 eura.</w:t>
      </w:r>
    </w:p>
    <w:p w14:paraId="0795E8AC" w14:textId="1FF708D9" w:rsidR="0096135B" w:rsidRDefault="0096135B" w:rsidP="0096135B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Otplata glavnice kredita planira se na rok od 10 (deset) godina nakon isteka korištenja kredita. Rok korištenja kredita do 31.12.2025. godine.</w:t>
      </w:r>
    </w:p>
    <w:p w14:paraId="234E8164" w14:textId="77777777" w:rsidR="0096135B" w:rsidRDefault="0096135B" w:rsidP="0096135B">
      <w:pPr>
        <w:ind w:firstLine="567"/>
        <w:rPr>
          <w:rFonts w:ascii="Times New Roman" w:hAnsi="Times New Roman" w:cs="Times New Roman"/>
          <w:noProof/>
        </w:rPr>
      </w:pPr>
    </w:p>
    <w:p w14:paraId="56B07405" w14:textId="74DD4D08" w:rsidR="00206AF7" w:rsidRPr="002A5EBA" w:rsidRDefault="00206AF7" w:rsidP="00206AF7">
      <w:pPr>
        <w:pStyle w:val="Odlomakpopisa"/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Cs/>
          <w:lang w:eastAsia="hr-HR"/>
        </w:rPr>
        <w:t xml:space="preserve">Ugovora o kreditu broj: 5002591954 sklopljenim sa </w:t>
      </w:r>
      <w:proofErr w:type="spellStart"/>
      <w:r>
        <w:rPr>
          <w:rFonts w:ascii="Times New Roman" w:eastAsia="Times New Roman" w:hAnsi="Times New Roman"/>
          <w:bCs/>
          <w:lang w:eastAsia="hr-HR"/>
        </w:rPr>
        <w:t>Erste&amp;Steiermarkische</w:t>
      </w:r>
      <w:proofErr w:type="spellEnd"/>
      <w:r>
        <w:rPr>
          <w:rFonts w:ascii="Times New Roman" w:eastAsia="Times New Roman" w:hAnsi="Times New Roman"/>
          <w:bCs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hr-HR"/>
        </w:rPr>
        <w:t>bank</w:t>
      </w:r>
      <w:proofErr w:type="spellEnd"/>
      <w:r>
        <w:rPr>
          <w:rFonts w:ascii="Times New Roman" w:eastAsia="Times New Roman" w:hAnsi="Times New Roman"/>
          <w:bCs/>
          <w:lang w:eastAsia="hr-HR"/>
        </w:rPr>
        <w:t xml:space="preserve"> d.d.  za investicijska ulaganja – </w:t>
      </w:r>
      <w:r w:rsidR="00565C95">
        <w:rPr>
          <w:rFonts w:ascii="Times New Roman" w:eastAsia="Times New Roman" w:hAnsi="Times New Roman"/>
          <w:bCs/>
          <w:lang w:eastAsia="hr-HR"/>
        </w:rPr>
        <w:t xml:space="preserve">K101116 </w:t>
      </w:r>
      <w:r>
        <w:rPr>
          <w:rFonts w:ascii="Times New Roman" w:eastAsia="Times New Roman" w:hAnsi="Times New Roman"/>
          <w:bCs/>
          <w:lang w:eastAsia="hr-HR"/>
        </w:rPr>
        <w:t xml:space="preserve">Rekonstrukcija Ulice Vladimira Nazora i Trga hrvatskih branitelja i </w:t>
      </w:r>
      <w:r w:rsidR="00565C95">
        <w:rPr>
          <w:rFonts w:ascii="Times New Roman" w:eastAsia="Times New Roman" w:hAnsi="Times New Roman"/>
          <w:bCs/>
          <w:lang w:eastAsia="hr-HR"/>
        </w:rPr>
        <w:t xml:space="preserve">K100319 </w:t>
      </w:r>
      <w:r w:rsidR="00FF51B1">
        <w:rPr>
          <w:rFonts w:ascii="Times New Roman" w:eastAsia="Times New Roman" w:hAnsi="Times New Roman"/>
          <w:bCs/>
          <w:lang w:eastAsia="hr-HR"/>
        </w:rPr>
        <w:t>I</w:t>
      </w:r>
      <w:r>
        <w:rPr>
          <w:rFonts w:ascii="Times New Roman" w:eastAsia="Times New Roman" w:hAnsi="Times New Roman"/>
          <w:bCs/>
          <w:lang w:eastAsia="hr-HR"/>
        </w:rPr>
        <w:t xml:space="preserve">zgradnja Parka za pse, KLASA: 403-02/24-01/6, URBROJ:2103-4-02-25-8 od 16.7.2025. godine  i </w:t>
      </w:r>
      <w:r w:rsidRPr="00C118A5">
        <w:rPr>
          <w:rFonts w:ascii="Times New Roman" w:eastAsia="Times New Roman" w:hAnsi="Times New Roman"/>
          <w:bCs/>
          <w:lang w:eastAsia="hr-HR"/>
        </w:rPr>
        <w:t xml:space="preserve"> </w:t>
      </w:r>
      <w:r>
        <w:rPr>
          <w:rFonts w:ascii="Times New Roman" w:eastAsia="Times New Roman" w:hAnsi="Times New Roman"/>
          <w:bCs/>
          <w:lang w:eastAsia="hr-HR"/>
        </w:rPr>
        <w:t xml:space="preserve">Zahtjeva za izmjenom istog u dijelu odredbe o roku korištenja kredita </w:t>
      </w:r>
      <w:r>
        <w:rPr>
          <w:rFonts w:ascii="Times New Roman" w:hAnsi="Times New Roman" w:cs="Times New Roman"/>
          <w:noProof/>
        </w:rPr>
        <w:t xml:space="preserve">u ukupnom iznosu od 2.571.173,00 eura na način da će se u 2025. godini zadužiti za 1.750.000,00 eura, a u 2026. godini za </w:t>
      </w:r>
      <w:r>
        <w:rPr>
          <w:rFonts w:ascii="Times New Roman" w:eastAsia="Times New Roman" w:hAnsi="Times New Roman"/>
          <w:bCs/>
          <w:lang w:eastAsia="hr-HR"/>
        </w:rPr>
        <w:t>821.173,00 eura.</w:t>
      </w:r>
    </w:p>
    <w:p w14:paraId="310ADFF5" w14:textId="3EE3DFE6" w:rsidR="00857746" w:rsidRDefault="00206AF7" w:rsidP="005D7FBB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 xml:space="preserve">Otplata glavnice kredita planira se na rok od 10 (deset) godina nakon isteka korištenja kredita. Rok korištenja kredita do </w:t>
      </w:r>
      <w:r>
        <w:rPr>
          <w:rFonts w:ascii="Times New Roman" w:hAnsi="Times New Roman" w:cs="Times New Roman"/>
          <w:noProof/>
        </w:rPr>
        <w:t>30.06.202</w:t>
      </w:r>
      <w:r w:rsidR="00A5784D">
        <w:rPr>
          <w:rFonts w:ascii="Times New Roman" w:hAnsi="Times New Roman" w:cs="Times New Roman"/>
          <w:noProof/>
        </w:rPr>
        <w:t>6</w:t>
      </w:r>
      <w:r>
        <w:rPr>
          <w:rFonts w:ascii="Times New Roman" w:hAnsi="Times New Roman" w:cs="Times New Roman"/>
          <w:noProof/>
        </w:rPr>
        <w:t>. godine</w:t>
      </w:r>
      <w:r w:rsidRPr="002966CD">
        <w:rPr>
          <w:rFonts w:ascii="Times New Roman" w:hAnsi="Times New Roman" w:cs="Times New Roman"/>
          <w:noProof/>
        </w:rPr>
        <w:t>.</w:t>
      </w:r>
    </w:p>
    <w:p w14:paraId="59AC3ABE" w14:textId="72C6E61E" w:rsidR="004F2467" w:rsidRPr="002966CD" w:rsidRDefault="004F2467" w:rsidP="004F2467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Rashodi na ime naknade za obradu kreditnih zahtjeva</w:t>
      </w:r>
      <w:r>
        <w:rPr>
          <w:rFonts w:ascii="Times New Roman" w:hAnsi="Times New Roman" w:cs="Times New Roman"/>
          <w:noProof/>
        </w:rPr>
        <w:t>,</w:t>
      </w:r>
      <w:r w:rsidRPr="002966CD"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t>i</w:t>
      </w:r>
      <w:r w:rsidRPr="002966CD">
        <w:rPr>
          <w:rFonts w:ascii="Times New Roman" w:hAnsi="Times New Roman" w:cs="Times New Roman"/>
          <w:noProof/>
        </w:rPr>
        <w:t>zdaci za otplatu zajmova i rashodi na ime troškova kredita (kamata) planirani su u Proračunu za 202</w:t>
      </w:r>
      <w:r>
        <w:rPr>
          <w:rFonts w:ascii="Times New Roman" w:hAnsi="Times New Roman" w:cs="Times New Roman"/>
          <w:noProof/>
        </w:rPr>
        <w:t>5</w:t>
      </w:r>
      <w:r w:rsidRPr="002966CD">
        <w:rPr>
          <w:rFonts w:ascii="Times New Roman" w:hAnsi="Times New Roman" w:cs="Times New Roman"/>
          <w:noProof/>
        </w:rPr>
        <w:t>. godinu i projekcijama za 202</w:t>
      </w:r>
      <w:r>
        <w:rPr>
          <w:rFonts w:ascii="Times New Roman" w:hAnsi="Times New Roman" w:cs="Times New Roman"/>
          <w:noProof/>
        </w:rPr>
        <w:t>6</w:t>
      </w:r>
      <w:r w:rsidRPr="002966CD">
        <w:rPr>
          <w:rFonts w:ascii="Times New Roman" w:hAnsi="Times New Roman" w:cs="Times New Roman"/>
          <w:noProof/>
        </w:rPr>
        <w:t>. i 202</w:t>
      </w:r>
      <w:r>
        <w:rPr>
          <w:rFonts w:ascii="Times New Roman" w:hAnsi="Times New Roman" w:cs="Times New Roman"/>
          <w:noProof/>
        </w:rPr>
        <w:t>7</w:t>
      </w:r>
      <w:r w:rsidRPr="002966CD">
        <w:rPr>
          <w:rFonts w:ascii="Times New Roman" w:hAnsi="Times New Roman" w:cs="Times New Roman"/>
          <w:noProof/>
        </w:rPr>
        <w:t>. godinu, Razdjel 003 Upravni odjel za financije, Glava 00301 Upravni odjel za financije, Program 021 Priprema i donošenje akata iz djelokruga tijela, Aktivnost A102102 Zaduživanje.</w:t>
      </w:r>
    </w:p>
    <w:p w14:paraId="3F566623" w14:textId="1E9D72D5" w:rsidR="004F2467" w:rsidRDefault="004F2467" w:rsidP="004F2467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Dugoročno zaduženje početkom 202</w:t>
      </w:r>
      <w:r>
        <w:rPr>
          <w:rFonts w:ascii="Times New Roman" w:hAnsi="Times New Roman" w:cs="Times New Roman"/>
          <w:noProof/>
        </w:rPr>
        <w:t>5</w:t>
      </w:r>
      <w:r w:rsidRPr="002966CD">
        <w:rPr>
          <w:rFonts w:ascii="Times New Roman" w:hAnsi="Times New Roman" w:cs="Times New Roman"/>
          <w:noProof/>
        </w:rPr>
        <w:t xml:space="preserve">. godine iznosi </w:t>
      </w:r>
      <w:r w:rsidR="00E25A82">
        <w:rPr>
          <w:rFonts w:ascii="Times New Roman" w:hAnsi="Times New Roman" w:cs="Times New Roman"/>
          <w:noProof/>
        </w:rPr>
        <w:t>668.335,06</w:t>
      </w:r>
      <w:r w:rsidRPr="002966CD">
        <w:rPr>
          <w:rFonts w:ascii="Times New Roman" w:hAnsi="Times New Roman" w:cs="Times New Roman"/>
          <w:noProof/>
        </w:rPr>
        <w:t xml:space="preserve"> eura</w:t>
      </w:r>
      <w:r w:rsidR="00A5784D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a sastoji se od:</w:t>
      </w:r>
    </w:p>
    <w:p w14:paraId="7DF982B5" w14:textId="77777777" w:rsidR="005D7FBB" w:rsidRDefault="005D7FBB" w:rsidP="004F2467">
      <w:pPr>
        <w:ind w:firstLine="567"/>
        <w:rPr>
          <w:rFonts w:ascii="Times New Roman" w:hAnsi="Times New Roman" w:cs="Times New Roman"/>
          <w:noProof/>
        </w:rPr>
      </w:pPr>
    </w:p>
    <w:p w14:paraId="06D8B96E" w14:textId="77777777" w:rsidR="005D7FBB" w:rsidRDefault="005D7FBB" w:rsidP="004F2467">
      <w:pPr>
        <w:ind w:firstLine="567"/>
        <w:rPr>
          <w:rFonts w:ascii="Times New Roman" w:hAnsi="Times New Roman" w:cs="Times New Roman"/>
          <w:noProof/>
        </w:rPr>
      </w:pPr>
    </w:p>
    <w:p w14:paraId="3258C3E3" w14:textId="77777777" w:rsidR="005D7FBB" w:rsidRDefault="005D7FBB" w:rsidP="004F2467">
      <w:pPr>
        <w:ind w:firstLine="567"/>
        <w:rPr>
          <w:rFonts w:ascii="Times New Roman" w:hAnsi="Times New Roman" w:cs="Times New Roman"/>
          <w:noProof/>
        </w:rPr>
      </w:pPr>
    </w:p>
    <w:p w14:paraId="709921C1" w14:textId="77777777" w:rsidR="004F2467" w:rsidRDefault="004F2467" w:rsidP="004F2467">
      <w:pPr>
        <w:rPr>
          <w:rFonts w:ascii="Times New Roman" w:hAnsi="Times New Roman" w:cs="Times New Roman"/>
          <w:noProof/>
        </w:rPr>
      </w:pPr>
      <w:r w:rsidRPr="00D5276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- </w:t>
      </w:r>
      <w:r w:rsidRPr="00D52761">
        <w:rPr>
          <w:rFonts w:ascii="Times New Roman" w:hAnsi="Times New Roman" w:cs="Times New Roman"/>
          <w:noProof/>
        </w:rPr>
        <w:t xml:space="preserve">beskamatnog zajma iz državnog proračuna po osnovi odgode plaćanja poreza na dohodak i prireza porezu na dohodak odobrenog 2020. </w:t>
      </w:r>
      <w:r>
        <w:rPr>
          <w:rFonts w:ascii="Times New Roman" w:hAnsi="Times New Roman" w:cs="Times New Roman"/>
          <w:noProof/>
        </w:rPr>
        <w:t>g</w:t>
      </w:r>
      <w:r w:rsidRPr="00D52761">
        <w:rPr>
          <w:rFonts w:ascii="Times New Roman" w:hAnsi="Times New Roman" w:cs="Times New Roman"/>
          <w:noProof/>
        </w:rPr>
        <w:t>odine</w:t>
      </w:r>
      <w:r>
        <w:rPr>
          <w:rFonts w:ascii="Times New Roman" w:hAnsi="Times New Roman" w:cs="Times New Roman"/>
          <w:noProof/>
        </w:rPr>
        <w:t xml:space="preserve"> u iznosu od 41.191,56 eura.</w:t>
      </w:r>
      <w:r w:rsidRPr="00D52761">
        <w:rPr>
          <w:rFonts w:ascii="Times New Roman" w:hAnsi="Times New Roman" w:cs="Times New Roman"/>
          <w:noProof/>
        </w:rPr>
        <w:t xml:space="preserve"> Tijekom 202</w:t>
      </w:r>
      <w:r>
        <w:rPr>
          <w:rFonts w:ascii="Times New Roman" w:hAnsi="Times New Roman" w:cs="Times New Roman"/>
          <w:noProof/>
        </w:rPr>
        <w:t>5</w:t>
      </w:r>
      <w:r w:rsidRPr="00D52761">
        <w:rPr>
          <w:rFonts w:ascii="Times New Roman" w:hAnsi="Times New Roman" w:cs="Times New Roman"/>
          <w:noProof/>
        </w:rPr>
        <w:t xml:space="preserve">. godine planira se povrat dijela beskamatnog zajma u iznosu od 20.000,00 eura. </w:t>
      </w:r>
    </w:p>
    <w:p w14:paraId="47E22F83" w14:textId="34776266" w:rsidR="004F2467" w:rsidRPr="00D52761" w:rsidRDefault="004F2467" w:rsidP="004F2467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dugoročnog kredita – Linija HBOR investicije javnog sektora od Erste &amp; Steiermarkische bank d.d.</w:t>
      </w:r>
      <w:r w:rsidR="00E25A82">
        <w:rPr>
          <w:rFonts w:ascii="Times New Roman" w:hAnsi="Times New Roman" w:cs="Times New Roman"/>
          <w:noProof/>
        </w:rPr>
        <w:t xml:space="preserve"> temeljem Ugovora broj 5002512364 od 20.12.2024. godine</w:t>
      </w:r>
      <w:r>
        <w:rPr>
          <w:rFonts w:ascii="Times New Roman" w:hAnsi="Times New Roman" w:cs="Times New Roman"/>
          <w:noProof/>
        </w:rPr>
        <w:t xml:space="preserve"> za kapitalne projekte: </w:t>
      </w:r>
      <w:r w:rsidRPr="002966CD">
        <w:rPr>
          <w:rFonts w:ascii="Times New Roman" w:hAnsi="Times New Roman" w:cs="Times New Roman"/>
          <w:noProof/>
        </w:rPr>
        <w:t>K100404</w:t>
      </w:r>
      <w:r>
        <w:rPr>
          <w:rFonts w:ascii="Times New Roman" w:hAnsi="Times New Roman" w:cs="Times New Roman"/>
          <w:noProof/>
        </w:rPr>
        <w:t xml:space="preserve"> “Sanacija odlagališta komunalnog otpada Johovača”, </w:t>
      </w:r>
      <w:r w:rsidRPr="002966CD">
        <w:rPr>
          <w:rFonts w:ascii="Times New Roman" w:hAnsi="Times New Roman" w:cs="Times New Roman"/>
          <w:noProof/>
        </w:rPr>
        <w:t>K101605</w:t>
      </w:r>
      <w:r>
        <w:rPr>
          <w:rFonts w:ascii="Times New Roman" w:hAnsi="Times New Roman" w:cs="Times New Roman"/>
          <w:noProof/>
        </w:rPr>
        <w:t xml:space="preserve"> “Dogradnja dječjeg vrtića “Maslačak” i</w:t>
      </w:r>
      <w:r w:rsidRPr="004E2509">
        <w:rPr>
          <w:rFonts w:ascii="Times New Roman" w:hAnsi="Times New Roman" w:cs="Times New Roman"/>
          <w:noProof/>
        </w:rPr>
        <w:t xml:space="preserve"> </w:t>
      </w:r>
      <w:r w:rsidRPr="002966CD">
        <w:rPr>
          <w:rFonts w:ascii="Times New Roman" w:hAnsi="Times New Roman" w:cs="Times New Roman"/>
          <w:noProof/>
        </w:rPr>
        <w:t>K101606</w:t>
      </w:r>
      <w:r>
        <w:rPr>
          <w:rFonts w:ascii="Times New Roman" w:hAnsi="Times New Roman" w:cs="Times New Roman"/>
          <w:noProof/>
        </w:rPr>
        <w:t xml:space="preserve">  “Obnova dječjeg vrtića “Maslačak” </w:t>
      </w:r>
      <w:r w:rsidRPr="002966CD">
        <w:rPr>
          <w:rFonts w:ascii="Times New Roman" w:hAnsi="Times New Roman" w:cs="Times New Roman"/>
          <w:noProof/>
        </w:rPr>
        <w:t>– objekt na adresi Petra Svačića 11D, Garešnica – Faza I</w:t>
      </w:r>
      <w:r>
        <w:rPr>
          <w:rFonts w:ascii="Times New Roman" w:hAnsi="Times New Roman" w:cs="Times New Roman"/>
          <w:noProof/>
        </w:rPr>
        <w:t xml:space="preserve">” u iznosu od </w:t>
      </w:r>
      <w:r w:rsidR="00E25A82">
        <w:rPr>
          <w:rFonts w:ascii="Times New Roman" w:hAnsi="Times New Roman" w:cs="Times New Roman"/>
          <w:noProof/>
        </w:rPr>
        <w:t>627.143,50</w:t>
      </w:r>
      <w:r>
        <w:rPr>
          <w:rFonts w:ascii="Times New Roman" w:hAnsi="Times New Roman" w:cs="Times New Roman"/>
          <w:noProof/>
        </w:rPr>
        <w:t xml:space="preserve"> eura</w:t>
      </w:r>
      <w:r w:rsidR="000A43AD">
        <w:rPr>
          <w:rFonts w:ascii="Times New Roman" w:hAnsi="Times New Roman" w:cs="Times New Roman"/>
          <w:noProof/>
        </w:rPr>
        <w:t>.</w:t>
      </w:r>
    </w:p>
    <w:p w14:paraId="4B459F23" w14:textId="51C6D80C" w:rsidR="004F2467" w:rsidRDefault="004F2467" w:rsidP="004F2467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Iznos</w:t>
      </w:r>
      <w:r>
        <w:rPr>
          <w:rFonts w:ascii="Times New Roman" w:hAnsi="Times New Roman" w:cs="Times New Roman"/>
          <w:noProof/>
        </w:rPr>
        <w:t xml:space="preserve"> novog</w:t>
      </w:r>
      <w:r w:rsidRPr="002966CD">
        <w:rPr>
          <w:rFonts w:ascii="Times New Roman" w:hAnsi="Times New Roman" w:cs="Times New Roman"/>
          <w:noProof/>
        </w:rPr>
        <w:t xml:space="preserve"> kreditnog zaduženja </w:t>
      </w:r>
      <w:r>
        <w:rPr>
          <w:rFonts w:ascii="Times New Roman" w:hAnsi="Times New Roman" w:cs="Times New Roman"/>
          <w:noProof/>
        </w:rPr>
        <w:t>u 2025. godini</w:t>
      </w:r>
      <w:r w:rsidRPr="002966CD">
        <w:rPr>
          <w:rFonts w:ascii="Times New Roman" w:hAnsi="Times New Roman" w:cs="Times New Roman"/>
          <w:noProof/>
        </w:rPr>
        <w:t xml:space="preserve"> temeljem povlačenja sredstava dugoročnih kredita za investicije u toj proračunskoj godini </w:t>
      </w:r>
      <w:r>
        <w:rPr>
          <w:rFonts w:ascii="Times New Roman" w:hAnsi="Times New Roman" w:cs="Times New Roman"/>
          <w:noProof/>
        </w:rPr>
        <w:t xml:space="preserve"> iznosit će </w:t>
      </w:r>
      <w:r w:rsidR="00FF51B1">
        <w:rPr>
          <w:rFonts w:ascii="Times New Roman" w:hAnsi="Times New Roman" w:cs="Times New Roman"/>
          <w:noProof/>
        </w:rPr>
        <w:t>2.154.800,00</w:t>
      </w:r>
      <w:r>
        <w:rPr>
          <w:rFonts w:ascii="Times New Roman" w:hAnsi="Times New Roman" w:cs="Times New Roman"/>
          <w:noProof/>
        </w:rPr>
        <w:t xml:space="preserve"> eura. </w:t>
      </w:r>
    </w:p>
    <w:p w14:paraId="48C483A1" w14:textId="06631A68" w:rsidR="00FF51B1" w:rsidRDefault="00FF51B1" w:rsidP="00FF51B1">
      <w:pPr>
        <w:ind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Otplata glavnice beskamatnog zajma iz državnog proračuna u 2025. godini iznosit će 20.000,00 eura.</w:t>
      </w:r>
    </w:p>
    <w:p w14:paraId="48F6E6CB" w14:textId="2F0F174F" w:rsidR="004F2467" w:rsidRPr="002966CD" w:rsidRDefault="004F2467" w:rsidP="004F2467">
      <w:pPr>
        <w:ind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Stanje zaduženja na dan 31.12.2025. godine iznosit će </w:t>
      </w:r>
      <w:r w:rsidR="00FF51B1">
        <w:rPr>
          <w:rFonts w:ascii="Times New Roman" w:hAnsi="Times New Roman" w:cs="Times New Roman"/>
          <w:noProof/>
        </w:rPr>
        <w:t>2.803.135,06</w:t>
      </w:r>
      <w:r>
        <w:rPr>
          <w:rFonts w:ascii="Times New Roman" w:hAnsi="Times New Roman" w:cs="Times New Roman"/>
          <w:noProof/>
        </w:rPr>
        <w:t xml:space="preserve"> eura.</w:t>
      </w:r>
    </w:p>
    <w:p w14:paraId="4300D4DC" w14:textId="48F8DFC7" w:rsidR="004F2467" w:rsidRPr="002966CD" w:rsidRDefault="004F2467" w:rsidP="004F2467">
      <w:pPr>
        <w:ind w:firstLine="567"/>
        <w:rPr>
          <w:rFonts w:ascii="Times New Roman" w:hAnsi="Times New Roman" w:cs="Times New Roman"/>
          <w:noProof/>
        </w:rPr>
      </w:pPr>
      <w:bookmarkStart w:id="2" w:name="_Hlk182897097"/>
      <w:r w:rsidRPr="002966CD">
        <w:rPr>
          <w:rFonts w:ascii="Times New Roman" w:hAnsi="Times New Roman" w:cs="Times New Roman"/>
          <w:noProof/>
        </w:rPr>
        <w:t>Iznos novog kreditnog zaduženja u 2026.</w:t>
      </w:r>
      <w:r>
        <w:rPr>
          <w:rFonts w:ascii="Times New Roman" w:hAnsi="Times New Roman" w:cs="Times New Roman"/>
          <w:noProof/>
        </w:rPr>
        <w:t xml:space="preserve"> </w:t>
      </w:r>
      <w:r w:rsidRPr="002966CD">
        <w:rPr>
          <w:rFonts w:ascii="Times New Roman" w:hAnsi="Times New Roman" w:cs="Times New Roman"/>
          <w:noProof/>
        </w:rPr>
        <w:t xml:space="preserve">godini </w:t>
      </w:r>
      <w:r>
        <w:rPr>
          <w:rFonts w:ascii="Times New Roman" w:hAnsi="Times New Roman" w:cs="Times New Roman"/>
          <w:noProof/>
        </w:rPr>
        <w:t>planira se u iznosu od</w:t>
      </w:r>
      <w:r w:rsidRPr="002966CD">
        <w:rPr>
          <w:rFonts w:ascii="Times New Roman" w:hAnsi="Times New Roman" w:cs="Times New Roman"/>
          <w:noProof/>
        </w:rPr>
        <w:t xml:space="preserve"> </w:t>
      </w:r>
      <w:r w:rsidR="00FF51B1">
        <w:rPr>
          <w:rFonts w:ascii="Times New Roman" w:hAnsi="Times New Roman" w:cs="Times New Roman"/>
          <w:noProof/>
        </w:rPr>
        <w:t xml:space="preserve">821.173,00 eura temeljem korištenja sredstava dugoročnog kredita sukladno </w:t>
      </w:r>
      <w:r w:rsidR="00FF51B1">
        <w:rPr>
          <w:rFonts w:ascii="Times New Roman" w:eastAsia="Times New Roman" w:hAnsi="Times New Roman"/>
          <w:bCs/>
          <w:lang w:eastAsia="hr-HR"/>
        </w:rPr>
        <w:t xml:space="preserve">Ugovoru o kreditu broj: 5002591954 sklopljenim sa </w:t>
      </w:r>
      <w:proofErr w:type="spellStart"/>
      <w:r w:rsidR="00FF51B1">
        <w:rPr>
          <w:rFonts w:ascii="Times New Roman" w:eastAsia="Times New Roman" w:hAnsi="Times New Roman"/>
          <w:bCs/>
          <w:lang w:eastAsia="hr-HR"/>
        </w:rPr>
        <w:t>Erste&amp;Steiermarkische</w:t>
      </w:r>
      <w:proofErr w:type="spellEnd"/>
      <w:r w:rsidR="00FF51B1">
        <w:rPr>
          <w:rFonts w:ascii="Times New Roman" w:eastAsia="Times New Roman" w:hAnsi="Times New Roman"/>
          <w:bCs/>
          <w:lang w:eastAsia="hr-HR"/>
        </w:rPr>
        <w:t xml:space="preserve"> </w:t>
      </w:r>
      <w:proofErr w:type="spellStart"/>
      <w:r w:rsidR="00FF51B1">
        <w:rPr>
          <w:rFonts w:ascii="Times New Roman" w:eastAsia="Times New Roman" w:hAnsi="Times New Roman"/>
          <w:bCs/>
          <w:lang w:eastAsia="hr-HR"/>
        </w:rPr>
        <w:t>bank</w:t>
      </w:r>
      <w:proofErr w:type="spellEnd"/>
      <w:r w:rsidR="00FF51B1">
        <w:rPr>
          <w:rFonts w:ascii="Times New Roman" w:eastAsia="Times New Roman" w:hAnsi="Times New Roman"/>
          <w:bCs/>
          <w:lang w:eastAsia="hr-HR"/>
        </w:rPr>
        <w:t xml:space="preserve"> d.d.  za investicijska ulaganja – Rekonstrukcija Ulice Vladimira Nazora i Trga hrvatskih branitelja i Izgradnja Parka za pse.</w:t>
      </w:r>
      <w:r w:rsidR="00442869">
        <w:rPr>
          <w:rFonts w:ascii="Times New Roman" w:eastAsia="Times New Roman" w:hAnsi="Times New Roman"/>
          <w:bCs/>
          <w:lang w:eastAsia="hr-HR"/>
        </w:rPr>
        <w:t>“</w:t>
      </w:r>
    </w:p>
    <w:bookmarkEnd w:id="2"/>
    <w:p w14:paraId="11F2D0F8" w14:textId="77777777" w:rsidR="004F2467" w:rsidRPr="002966CD" w:rsidRDefault="004F2467" w:rsidP="004F2467">
      <w:pPr>
        <w:ind w:firstLine="567"/>
        <w:rPr>
          <w:rFonts w:ascii="Times New Roman" w:hAnsi="Times New Roman" w:cs="Times New Roman"/>
          <w:noProof/>
        </w:rPr>
      </w:pPr>
    </w:p>
    <w:p w14:paraId="23BE38B5" w14:textId="77777777" w:rsidR="00C05DBA" w:rsidRPr="00971494" w:rsidRDefault="00C05DBA" w:rsidP="000A43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</w:p>
    <w:p w14:paraId="60319149" w14:textId="119F1812" w:rsidR="00127838" w:rsidRPr="00971494" w:rsidRDefault="00127838" w:rsidP="00127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</w:rPr>
      </w:pPr>
      <w:r w:rsidRPr="00971494">
        <w:rPr>
          <w:rFonts w:ascii="Times New Roman" w:hAnsi="Times New Roman" w:cs="Times New Roman"/>
          <w:noProof/>
        </w:rPr>
        <w:t xml:space="preserve">Članak </w:t>
      </w:r>
      <w:r w:rsidR="005E1FE9">
        <w:rPr>
          <w:rFonts w:ascii="Times New Roman" w:hAnsi="Times New Roman" w:cs="Times New Roman"/>
          <w:noProof/>
        </w:rPr>
        <w:t>2</w:t>
      </w:r>
      <w:r w:rsidRPr="00971494">
        <w:rPr>
          <w:rFonts w:ascii="Times New Roman" w:hAnsi="Times New Roman" w:cs="Times New Roman"/>
          <w:noProof/>
        </w:rPr>
        <w:t>.</w:t>
      </w:r>
    </w:p>
    <w:p w14:paraId="1BDD0E2C" w14:textId="77777777" w:rsidR="008E5E32" w:rsidRPr="00971494" w:rsidRDefault="008E5E32" w:rsidP="00FF5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</w:p>
    <w:p w14:paraId="4FC23018" w14:textId="1079A02B" w:rsidR="008E5E32" w:rsidRPr="00971494" w:rsidRDefault="008E5E32" w:rsidP="00FB23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971494">
        <w:rPr>
          <w:rFonts w:ascii="Times New Roman" w:hAnsi="Times New Roman" w:cs="Times New Roman"/>
          <w:noProof/>
        </w:rPr>
        <w:t xml:space="preserve">Ostale odredbe  Odluke </w:t>
      </w:r>
      <w:r w:rsidRPr="00971494">
        <w:rPr>
          <w:rFonts w:ascii="Times New Roman" w:hAnsi="Times New Roman" w:cs="Times New Roman"/>
        </w:rPr>
        <w:t xml:space="preserve">o </w:t>
      </w:r>
      <w:r w:rsidR="008E276B" w:rsidRPr="00971494">
        <w:rPr>
          <w:rFonts w:ascii="Times New Roman" w:hAnsi="Times New Roman" w:cs="Times New Roman"/>
        </w:rPr>
        <w:t>izvršavanju proračuna Grada Garešnic</w:t>
      </w:r>
      <w:r w:rsidR="00281DA0" w:rsidRPr="00971494">
        <w:rPr>
          <w:rFonts w:ascii="Times New Roman" w:hAnsi="Times New Roman" w:cs="Times New Roman"/>
        </w:rPr>
        <w:t>a</w:t>
      </w:r>
      <w:r w:rsidR="008E276B" w:rsidRPr="00971494">
        <w:rPr>
          <w:rFonts w:ascii="Times New Roman" w:hAnsi="Times New Roman" w:cs="Times New Roman"/>
        </w:rPr>
        <w:t xml:space="preserve"> za 202</w:t>
      </w:r>
      <w:r w:rsidR="004C4A6D">
        <w:rPr>
          <w:rFonts w:ascii="Times New Roman" w:hAnsi="Times New Roman" w:cs="Times New Roman"/>
        </w:rPr>
        <w:t>5</w:t>
      </w:r>
      <w:r w:rsidR="008E276B" w:rsidRPr="00971494">
        <w:rPr>
          <w:rFonts w:ascii="Times New Roman" w:hAnsi="Times New Roman" w:cs="Times New Roman"/>
        </w:rPr>
        <w:t xml:space="preserve">. godinu </w:t>
      </w:r>
      <w:r w:rsidRPr="00971494">
        <w:rPr>
          <w:rFonts w:ascii="Times New Roman" w:hAnsi="Times New Roman" w:cs="Times New Roman"/>
          <w:noProof/>
        </w:rPr>
        <w:t>ostaju neizmijenjene.</w:t>
      </w:r>
    </w:p>
    <w:p w14:paraId="2F71A8CA" w14:textId="77777777" w:rsidR="00127838" w:rsidRPr="00971494" w:rsidRDefault="00127838" w:rsidP="008E5E32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noProof/>
        </w:rPr>
      </w:pPr>
    </w:p>
    <w:p w14:paraId="2DF5195D" w14:textId="11D72B32" w:rsidR="008E5E32" w:rsidRDefault="008E5E32" w:rsidP="008E5E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</w:rPr>
      </w:pPr>
      <w:r w:rsidRPr="00971494">
        <w:rPr>
          <w:rFonts w:ascii="Times New Roman" w:hAnsi="Times New Roman" w:cs="Times New Roman"/>
          <w:noProof/>
        </w:rPr>
        <w:t xml:space="preserve">Članak </w:t>
      </w:r>
      <w:r w:rsidR="005E1FE9">
        <w:rPr>
          <w:rFonts w:ascii="Times New Roman" w:hAnsi="Times New Roman" w:cs="Times New Roman"/>
          <w:noProof/>
        </w:rPr>
        <w:t>3</w:t>
      </w:r>
      <w:r w:rsidRPr="00971494">
        <w:rPr>
          <w:rFonts w:ascii="Times New Roman" w:hAnsi="Times New Roman" w:cs="Times New Roman"/>
          <w:noProof/>
        </w:rPr>
        <w:t>.</w:t>
      </w:r>
    </w:p>
    <w:p w14:paraId="3F5BE6EB" w14:textId="77777777" w:rsidR="00857746" w:rsidRPr="00971494" w:rsidRDefault="00857746" w:rsidP="008E5E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</w:rPr>
      </w:pPr>
    </w:p>
    <w:p w14:paraId="6EE25BFE" w14:textId="77777777" w:rsidR="008E5E32" w:rsidRPr="00971494" w:rsidRDefault="008E5E32" w:rsidP="008E5E32">
      <w:pPr>
        <w:jc w:val="left"/>
        <w:rPr>
          <w:rFonts w:ascii="Times New Roman" w:hAnsi="Times New Roman" w:cs="Times New Roman"/>
        </w:rPr>
      </w:pPr>
      <w:r w:rsidRPr="00971494">
        <w:rPr>
          <w:rFonts w:ascii="Times New Roman" w:hAnsi="Times New Roman" w:cs="Times New Roman"/>
        </w:rPr>
        <w:t>Ova Odluka stupa na snagu osmog dana od dana objave u Službenom glasniku Grada Garešnice.</w:t>
      </w:r>
    </w:p>
    <w:p w14:paraId="13BE25F7" w14:textId="77777777" w:rsidR="00A602F6" w:rsidRDefault="00A602F6" w:rsidP="008E5E32">
      <w:pPr>
        <w:jc w:val="left"/>
        <w:rPr>
          <w:rFonts w:ascii="Times New Roman" w:hAnsi="Times New Roman" w:cs="Times New Roman"/>
        </w:rPr>
      </w:pPr>
    </w:p>
    <w:p w14:paraId="426CA685" w14:textId="77777777" w:rsidR="005E1FE9" w:rsidRDefault="005E1FE9" w:rsidP="008E5E32">
      <w:pPr>
        <w:jc w:val="left"/>
        <w:rPr>
          <w:rFonts w:ascii="Times New Roman" w:hAnsi="Times New Roman" w:cs="Times New Roman"/>
        </w:rPr>
      </w:pPr>
    </w:p>
    <w:p w14:paraId="209E445D" w14:textId="77777777" w:rsidR="0025148E" w:rsidRDefault="0025148E" w:rsidP="008E5E32">
      <w:pPr>
        <w:jc w:val="left"/>
        <w:rPr>
          <w:rFonts w:ascii="Times New Roman" w:hAnsi="Times New Roman" w:cs="Times New Roman"/>
        </w:rPr>
      </w:pPr>
    </w:p>
    <w:p w14:paraId="0B934DB0" w14:textId="77777777" w:rsidR="005E1FE9" w:rsidRPr="00971494" w:rsidRDefault="005E1FE9" w:rsidP="008E5E32">
      <w:pPr>
        <w:jc w:val="left"/>
        <w:rPr>
          <w:rFonts w:ascii="Times New Roman" w:hAnsi="Times New Roman" w:cs="Times New Roman"/>
        </w:rPr>
      </w:pPr>
    </w:p>
    <w:p w14:paraId="1B8329EA" w14:textId="34F19163" w:rsidR="008E5E32" w:rsidRPr="00971494" w:rsidRDefault="00857746" w:rsidP="005E1FE9">
      <w:pPr>
        <w:ind w:firstLine="4253"/>
        <w:jc w:val="center"/>
        <w:rPr>
          <w:rFonts w:ascii="Times New Roman" w:hAnsi="Times New Roman" w:cs="Times New Roman"/>
        </w:rPr>
      </w:pPr>
      <w:r w:rsidRPr="00971494">
        <w:rPr>
          <w:rFonts w:ascii="Times New Roman" w:hAnsi="Times New Roman" w:cs="Times New Roman"/>
        </w:rPr>
        <w:t>PREDSJEDNIK GRADSKOG VIJEĆA</w:t>
      </w:r>
    </w:p>
    <w:p w14:paraId="479FC2DA" w14:textId="77777777" w:rsidR="009A0F6B" w:rsidRPr="00971494" w:rsidRDefault="009A0F6B" w:rsidP="005E1FE9">
      <w:pPr>
        <w:ind w:firstLine="4253"/>
        <w:jc w:val="center"/>
        <w:rPr>
          <w:rFonts w:ascii="Times New Roman" w:hAnsi="Times New Roman" w:cs="Times New Roman"/>
        </w:rPr>
      </w:pPr>
    </w:p>
    <w:p w14:paraId="6396DD06" w14:textId="5E57FC80" w:rsidR="004A1109" w:rsidRPr="00971494" w:rsidRDefault="008E5E32" w:rsidP="005E1FE9">
      <w:pPr>
        <w:ind w:firstLine="4253"/>
        <w:jc w:val="center"/>
        <w:rPr>
          <w:rFonts w:ascii="Times New Roman" w:hAnsi="Times New Roman" w:cs="Times New Roman"/>
        </w:rPr>
      </w:pPr>
      <w:r w:rsidRPr="00971494">
        <w:rPr>
          <w:rFonts w:ascii="Times New Roman" w:hAnsi="Times New Roman" w:cs="Times New Roman"/>
        </w:rPr>
        <w:t>Željko Starčević</w:t>
      </w:r>
    </w:p>
    <w:p w14:paraId="506E7111" w14:textId="77777777" w:rsidR="00F64E9C" w:rsidRPr="00971494" w:rsidRDefault="00F64E9C" w:rsidP="005E1FE9">
      <w:pPr>
        <w:ind w:firstLine="4253"/>
        <w:jc w:val="center"/>
        <w:rPr>
          <w:rFonts w:ascii="Times New Roman" w:hAnsi="Times New Roman" w:cs="Times New Roman"/>
        </w:rPr>
      </w:pPr>
    </w:p>
    <w:p w14:paraId="366083F9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58B94E9E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6874A405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74802925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5B7B28F3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68B5F99D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382C1814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574BEDEA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06545193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442C82A3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5FF054B0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3CCF1C57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533034BA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38470F0F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p w14:paraId="018CE290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bookmarkEnd w:id="0"/>
    <w:sectPr w:rsidR="00F64E9C" w:rsidRPr="00971494" w:rsidSect="00A602F6">
      <w:pgSz w:w="11906" w:h="16838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5A1"/>
    <w:multiLevelType w:val="hybridMultilevel"/>
    <w:tmpl w:val="D36A36BC"/>
    <w:lvl w:ilvl="0" w:tplc="32F411A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FEC"/>
    <w:multiLevelType w:val="hybridMultilevel"/>
    <w:tmpl w:val="7818B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5492"/>
    <w:multiLevelType w:val="hybridMultilevel"/>
    <w:tmpl w:val="74EA9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3E5A"/>
    <w:multiLevelType w:val="hybridMultilevel"/>
    <w:tmpl w:val="8D580AD4"/>
    <w:lvl w:ilvl="0" w:tplc="041A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35736745">
    <w:abstractNumId w:val="1"/>
  </w:num>
  <w:num w:numId="2" w16cid:durableId="1110123506">
    <w:abstractNumId w:val="5"/>
  </w:num>
  <w:num w:numId="3" w16cid:durableId="1002469247">
    <w:abstractNumId w:val="0"/>
  </w:num>
  <w:num w:numId="4" w16cid:durableId="1154443842">
    <w:abstractNumId w:val="2"/>
  </w:num>
  <w:num w:numId="5" w16cid:durableId="1908220028">
    <w:abstractNumId w:val="4"/>
  </w:num>
  <w:num w:numId="6" w16cid:durableId="505097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C"/>
    <w:rsid w:val="00063B94"/>
    <w:rsid w:val="000A1D86"/>
    <w:rsid w:val="000A43AD"/>
    <w:rsid w:val="000F0CED"/>
    <w:rsid w:val="000F27C3"/>
    <w:rsid w:val="00124025"/>
    <w:rsid w:val="00127838"/>
    <w:rsid w:val="0016329A"/>
    <w:rsid w:val="00171E37"/>
    <w:rsid w:val="001C3CF3"/>
    <w:rsid w:val="001C5D3A"/>
    <w:rsid w:val="00202887"/>
    <w:rsid w:val="00206AF7"/>
    <w:rsid w:val="00215872"/>
    <w:rsid w:val="002178A8"/>
    <w:rsid w:val="00241040"/>
    <w:rsid w:val="0025148E"/>
    <w:rsid w:val="002523C2"/>
    <w:rsid w:val="002775F4"/>
    <w:rsid w:val="00281DA0"/>
    <w:rsid w:val="002E5480"/>
    <w:rsid w:val="003077E7"/>
    <w:rsid w:val="0033720D"/>
    <w:rsid w:val="00342258"/>
    <w:rsid w:val="003728DB"/>
    <w:rsid w:val="00376F2D"/>
    <w:rsid w:val="003D74A0"/>
    <w:rsid w:val="00403245"/>
    <w:rsid w:val="00425D8C"/>
    <w:rsid w:val="00442869"/>
    <w:rsid w:val="0045130A"/>
    <w:rsid w:val="00453CC6"/>
    <w:rsid w:val="00463455"/>
    <w:rsid w:val="00480B26"/>
    <w:rsid w:val="00484D10"/>
    <w:rsid w:val="004A1109"/>
    <w:rsid w:val="004A20B3"/>
    <w:rsid w:val="004C4A6D"/>
    <w:rsid w:val="004F2467"/>
    <w:rsid w:val="005055F7"/>
    <w:rsid w:val="005320B0"/>
    <w:rsid w:val="005323B0"/>
    <w:rsid w:val="00565C95"/>
    <w:rsid w:val="00576F72"/>
    <w:rsid w:val="00591F23"/>
    <w:rsid w:val="00593910"/>
    <w:rsid w:val="00596F2C"/>
    <w:rsid w:val="005C62D6"/>
    <w:rsid w:val="005C7FAA"/>
    <w:rsid w:val="005D7FBB"/>
    <w:rsid w:val="005E1FE9"/>
    <w:rsid w:val="005F0927"/>
    <w:rsid w:val="006727B9"/>
    <w:rsid w:val="006A1A02"/>
    <w:rsid w:val="006B68EF"/>
    <w:rsid w:val="006C770B"/>
    <w:rsid w:val="006E554D"/>
    <w:rsid w:val="006E5B18"/>
    <w:rsid w:val="0070421B"/>
    <w:rsid w:val="00706B05"/>
    <w:rsid w:val="00714811"/>
    <w:rsid w:val="00755F28"/>
    <w:rsid w:val="00764CD9"/>
    <w:rsid w:val="00774710"/>
    <w:rsid w:val="00783211"/>
    <w:rsid w:val="007B1252"/>
    <w:rsid w:val="00813A30"/>
    <w:rsid w:val="0084079E"/>
    <w:rsid w:val="008462AC"/>
    <w:rsid w:val="00857072"/>
    <w:rsid w:val="00857746"/>
    <w:rsid w:val="0089341C"/>
    <w:rsid w:val="008B280F"/>
    <w:rsid w:val="008C71C6"/>
    <w:rsid w:val="008E276B"/>
    <w:rsid w:val="008E5E32"/>
    <w:rsid w:val="008E671C"/>
    <w:rsid w:val="00904D64"/>
    <w:rsid w:val="00910447"/>
    <w:rsid w:val="00926162"/>
    <w:rsid w:val="00935CBF"/>
    <w:rsid w:val="0096135B"/>
    <w:rsid w:val="00971494"/>
    <w:rsid w:val="00991732"/>
    <w:rsid w:val="009A0F6B"/>
    <w:rsid w:val="009B55AE"/>
    <w:rsid w:val="009C4927"/>
    <w:rsid w:val="009E621B"/>
    <w:rsid w:val="009F7494"/>
    <w:rsid w:val="00A162EB"/>
    <w:rsid w:val="00A363DA"/>
    <w:rsid w:val="00A571E2"/>
    <w:rsid w:val="00A573CB"/>
    <w:rsid w:val="00A5784D"/>
    <w:rsid w:val="00A602F6"/>
    <w:rsid w:val="00A67655"/>
    <w:rsid w:val="00A8352C"/>
    <w:rsid w:val="00A84383"/>
    <w:rsid w:val="00AE212D"/>
    <w:rsid w:val="00AF74D5"/>
    <w:rsid w:val="00B072F7"/>
    <w:rsid w:val="00B13086"/>
    <w:rsid w:val="00B9658C"/>
    <w:rsid w:val="00BD25CE"/>
    <w:rsid w:val="00C04D2F"/>
    <w:rsid w:val="00C05DBA"/>
    <w:rsid w:val="00C30EFA"/>
    <w:rsid w:val="00C32F11"/>
    <w:rsid w:val="00C42A47"/>
    <w:rsid w:val="00C46295"/>
    <w:rsid w:val="00C7327A"/>
    <w:rsid w:val="00CC2B61"/>
    <w:rsid w:val="00CC4BE7"/>
    <w:rsid w:val="00CF7B1B"/>
    <w:rsid w:val="00D22803"/>
    <w:rsid w:val="00D34E80"/>
    <w:rsid w:val="00D97CB9"/>
    <w:rsid w:val="00DA24FE"/>
    <w:rsid w:val="00DD5A88"/>
    <w:rsid w:val="00DE4638"/>
    <w:rsid w:val="00E25A82"/>
    <w:rsid w:val="00E52EB7"/>
    <w:rsid w:val="00E838B1"/>
    <w:rsid w:val="00E92CC6"/>
    <w:rsid w:val="00EB4CDD"/>
    <w:rsid w:val="00EB5B7C"/>
    <w:rsid w:val="00EF1E21"/>
    <w:rsid w:val="00EF34B8"/>
    <w:rsid w:val="00EF6635"/>
    <w:rsid w:val="00F64E9C"/>
    <w:rsid w:val="00FA0325"/>
    <w:rsid w:val="00FB2393"/>
    <w:rsid w:val="00FF51B1"/>
    <w:rsid w:val="00FF544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43D"/>
  <w15:chartTrackingRefBased/>
  <w15:docId w15:val="{BE19C496-A0E2-48AF-BD58-9588E8E9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Bartol Burić</cp:lastModifiedBy>
  <cp:revision>2</cp:revision>
  <cp:lastPrinted>2025-12-10T07:35:00Z</cp:lastPrinted>
  <dcterms:created xsi:type="dcterms:W3CDTF">2025-12-13T15:17:00Z</dcterms:created>
  <dcterms:modified xsi:type="dcterms:W3CDTF">2025-12-13T15:17:00Z</dcterms:modified>
</cp:coreProperties>
</file>