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+*xfs*pvs*lsu*cvA*xBj*uCi*voE*Dis*ctk*ayi*pBk*-</w:t>
            </w:r>
            <w:r>
              <w:rPr>
                <w:rFonts w:ascii="PDF417x" w:hAnsi="PDF417x"/>
                <w:sz w:val="24"/>
                <w:szCs w:val="24"/>
              </w:rPr>
              <w:br/>
              <w:t>+*yqw*xnE*yxl*Doz*ugB*dzb*khx*Anu*uDn*jus*zew*-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+*eDs*lyd*lyd*lyd*lyd*wdx*vyF*tdz*zFl*EBj*zfE*-</w:t>
            </w:r>
            <w:r>
              <w:rPr>
                <w:rFonts w:ascii="PDF417x" w:hAnsi="PDF417x"/>
                <w:sz w:val="24"/>
                <w:szCs w:val="24"/>
              </w:rPr>
              <w:br/>
              <w:t>+*ftw*pBk*qaD*mfA*yuj*BnC*ttc*smi*lcs*toa*onA*-</w:t>
            </w:r>
            <w:r>
              <w:rPr>
                <w:rFonts w:ascii="PDF417x" w:hAnsi="PDF417x"/>
                <w:sz w:val="24"/>
                <w:szCs w:val="24"/>
              </w:rPr>
              <w:br/>
              <w:t>+*ftA*obc*rFz*sll*xdA*cjB*Cbo*hyC*jtr*Djm*uws*-</w:t>
            </w:r>
            <w:r>
              <w:rPr>
                <w:rFonts w:ascii="PDF417x" w:hAnsi="PDF417x"/>
                <w:sz w:val="24"/>
                <w:szCs w:val="24"/>
              </w:rPr>
              <w:br/>
              <w:t>+*xjq*iAq*mbx*Erk*oEz*rse*jBq*bxu*rkf*zct*uzq*-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430-01/25-01/1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2103-4-02-25-1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31.03.2025.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7231221B" w14:textId="49B30083" w:rsidR="00FB4A1B" w:rsidRPr="00543C7E" w:rsidRDefault="00FB4A1B" w:rsidP="00FB4A1B">
      <w:pPr>
        <w:jc w:val="both"/>
        <w:rPr>
          <w:rFonts w:eastAsia="Times New Roman" w:cs="Calibri"/>
          <w:noProof w:val="0"/>
        </w:rPr>
      </w:pPr>
      <w:r w:rsidRPr="00543C7E">
        <w:rPr>
          <w:rFonts w:eastAsia="Times New Roman" w:cs="Calibri"/>
          <w:bCs/>
          <w:noProof w:val="0"/>
        </w:rPr>
        <w:t>Temeljem članka 66. st. 3 Zakona o proračunu (</w:t>
      </w:r>
      <w:r>
        <w:rPr>
          <w:rFonts w:eastAsia="Times New Roman" w:cs="Calibri"/>
          <w:bCs/>
          <w:noProof w:val="0"/>
        </w:rPr>
        <w:t>„</w:t>
      </w:r>
      <w:r w:rsidRPr="00543C7E">
        <w:rPr>
          <w:rFonts w:eastAsia="Times New Roman" w:cs="Calibri"/>
          <w:bCs/>
          <w:noProof w:val="0"/>
        </w:rPr>
        <w:t>Narodne novine</w:t>
      </w:r>
      <w:r>
        <w:rPr>
          <w:rFonts w:eastAsia="Times New Roman" w:cs="Calibri"/>
          <w:bCs/>
          <w:noProof w:val="0"/>
        </w:rPr>
        <w:t>“,</w:t>
      </w:r>
      <w:r w:rsidRPr="00543C7E">
        <w:rPr>
          <w:rFonts w:eastAsia="Times New Roman" w:cs="Calibri"/>
          <w:bCs/>
          <w:noProof w:val="0"/>
        </w:rPr>
        <w:t xml:space="preserve"> broj: 144/21), članka 9. Odluke o izvršavanju Proračuna Grada Garešnice (Službeni glasnik Grada Garešnice, broj 13/</w:t>
      </w:r>
      <w:r>
        <w:rPr>
          <w:rFonts w:eastAsia="Times New Roman" w:cs="Calibri"/>
          <w:bCs/>
          <w:noProof w:val="0"/>
        </w:rPr>
        <w:t>24</w:t>
      </w:r>
      <w:r w:rsidRPr="00543C7E">
        <w:rPr>
          <w:rFonts w:eastAsia="Times New Roman" w:cs="Calibri"/>
          <w:bCs/>
          <w:noProof w:val="0"/>
        </w:rPr>
        <w:t xml:space="preserve">) i </w:t>
      </w:r>
      <w:r w:rsidRPr="00543C7E">
        <w:rPr>
          <w:rFonts w:eastAsia="Times New Roman" w:cs="Calibri"/>
          <w:noProof w:val="0"/>
        </w:rPr>
        <w:t>članka 53. Statuta Grada Garešnice (Službeni glasnik Grada Garešnice, broj 2/21), podnosim</w:t>
      </w:r>
    </w:p>
    <w:p w14:paraId="61F647BD" w14:textId="77777777" w:rsidR="00FB4A1B" w:rsidRPr="00543C7E" w:rsidRDefault="00FB4A1B" w:rsidP="00FB4A1B">
      <w:pPr>
        <w:jc w:val="both"/>
        <w:rPr>
          <w:rFonts w:eastAsia="Times New Roman" w:cs="Calibri"/>
          <w:noProof w:val="0"/>
        </w:rPr>
      </w:pPr>
    </w:p>
    <w:p w14:paraId="402B0716" w14:textId="77777777" w:rsidR="00FB4A1B" w:rsidRPr="00543C7E" w:rsidRDefault="00FB4A1B" w:rsidP="00FB4A1B">
      <w:pPr>
        <w:jc w:val="both"/>
        <w:rPr>
          <w:rFonts w:eastAsia="Times New Roman" w:cs="Calibri"/>
          <w:noProof w:val="0"/>
        </w:rPr>
      </w:pPr>
    </w:p>
    <w:p w14:paraId="4DBBA046" w14:textId="77777777" w:rsidR="00FB4A1B" w:rsidRPr="00543C7E" w:rsidRDefault="00FB4A1B" w:rsidP="00FB4A1B">
      <w:pPr>
        <w:jc w:val="center"/>
        <w:rPr>
          <w:rFonts w:eastAsia="Times New Roman" w:cs="Calibri"/>
          <w:b/>
          <w:bCs/>
          <w:noProof w:val="0"/>
        </w:rPr>
      </w:pPr>
      <w:r w:rsidRPr="00543C7E">
        <w:rPr>
          <w:rFonts w:eastAsia="Times New Roman" w:cs="Calibri"/>
          <w:b/>
          <w:bCs/>
          <w:noProof w:val="0"/>
        </w:rPr>
        <w:t xml:space="preserve">I Z V J E Š Ć E </w:t>
      </w:r>
    </w:p>
    <w:p w14:paraId="320069A2" w14:textId="77777777" w:rsidR="00FB4A1B" w:rsidRPr="00543C7E" w:rsidRDefault="00FB4A1B" w:rsidP="00FB4A1B">
      <w:pPr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>o korištenju sredstava Proračunske zalihe Proračuna Grada Garešnice</w:t>
      </w:r>
    </w:p>
    <w:p w14:paraId="54E13B46" w14:textId="153F9A19" w:rsidR="00FB4A1B" w:rsidRPr="00543C7E" w:rsidRDefault="00FB4A1B" w:rsidP="00FB4A1B">
      <w:pPr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 xml:space="preserve"> za razdoblje siječanj - ožujak 202</w:t>
      </w:r>
      <w:r>
        <w:rPr>
          <w:rFonts w:eastAsia="Times New Roman" w:cs="Calibri"/>
          <w:noProof w:val="0"/>
        </w:rPr>
        <w:t>5</w:t>
      </w:r>
      <w:r w:rsidRPr="00543C7E">
        <w:rPr>
          <w:rFonts w:eastAsia="Times New Roman" w:cs="Calibri"/>
          <w:noProof w:val="0"/>
        </w:rPr>
        <w:t>. godine</w:t>
      </w:r>
    </w:p>
    <w:p w14:paraId="5FABDAF3" w14:textId="77777777" w:rsidR="00FB4A1B" w:rsidRPr="00543C7E" w:rsidRDefault="00FB4A1B" w:rsidP="00FB4A1B">
      <w:pPr>
        <w:jc w:val="center"/>
        <w:rPr>
          <w:rFonts w:eastAsia="Times New Roman" w:cs="Calibri"/>
          <w:noProof w:val="0"/>
        </w:rPr>
      </w:pPr>
    </w:p>
    <w:p w14:paraId="5EFB730B" w14:textId="77777777" w:rsidR="00FB4A1B" w:rsidRPr="00543C7E" w:rsidRDefault="00FB4A1B" w:rsidP="00FB4A1B">
      <w:pPr>
        <w:rPr>
          <w:rFonts w:eastAsia="Times New Roman" w:cs="Calibri"/>
          <w:b/>
          <w:noProof w:val="0"/>
          <w:lang w:val="en-US" w:eastAsia="en-GB"/>
        </w:rPr>
      </w:pPr>
    </w:p>
    <w:p w14:paraId="6F7953DF" w14:textId="77777777" w:rsidR="00FB4A1B" w:rsidRPr="00543C7E" w:rsidRDefault="00FB4A1B" w:rsidP="00FB4A1B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 xml:space="preserve">Člankom 66. stavak 3. Zakona o proračunu propisano je da je gradonačelnik obvezan tromjesečno izvijestiti predstavničko tijelo o korištenju proračunske zalihe. </w:t>
      </w:r>
    </w:p>
    <w:p w14:paraId="1C937AEA" w14:textId="4530D655" w:rsidR="00FB4A1B" w:rsidRPr="00543C7E" w:rsidRDefault="00FB4A1B" w:rsidP="00FB4A1B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>Člankom 9. Odluke o izvršavanju Proračuna Grada Garešnice za 202</w:t>
      </w:r>
      <w:r>
        <w:rPr>
          <w:rFonts w:eastAsia="Times New Roman" w:cs="Calibri"/>
          <w:noProof w:val="0"/>
          <w:lang w:eastAsia="en-GB"/>
        </w:rPr>
        <w:t>5.</w:t>
      </w:r>
      <w:r w:rsidRPr="00543C7E">
        <w:rPr>
          <w:rFonts w:eastAsia="Times New Roman" w:cs="Calibri"/>
          <w:noProof w:val="0"/>
          <w:lang w:eastAsia="en-GB"/>
        </w:rPr>
        <w:t xml:space="preserve"> godinu propisano je da se sredstva koriste za financiranje rashoda nastalih pri otklanjanju posljedica elementarnih nepogoda, epidemija, ekoloških nesreća ili izvanrednih događaja koji mogu ugroziti okoliš i ostalih nepredvidivih nesreća</w:t>
      </w:r>
      <w:r>
        <w:rPr>
          <w:rFonts w:eastAsia="Times New Roman" w:cs="Calibri"/>
          <w:noProof w:val="0"/>
          <w:lang w:eastAsia="en-GB"/>
        </w:rPr>
        <w:t>, odnosno izvanrednih događaja tijekom godine.</w:t>
      </w:r>
    </w:p>
    <w:p w14:paraId="60DF21DF" w14:textId="6E9BEC16" w:rsidR="00FB4A1B" w:rsidRPr="00543C7E" w:rsidRDefault="00FB4A1B" w:rsidP="00FB4A1B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>O korištenju proračunske zalihe odlučuje Gradonačelnik i to u 202</w:t>
      </w:r>
      <w:r>
        <w:rPr>
          <w:rFonts w:eastAsia="Times New Roman" w:cs="Calibri"/>
          <w:noProof w:val="0"/>
          <w:lang w:eastAsia="en-GB"/>
        </w:rPr>
        <w:t>5</w:t>
      </w:r>
      <w:r w:rsidRPr="00543C7E">
        <w:rPr>
          <w:rFonts w:eastAsia="Times New Roman" w:cs="Calibri"/>
          <w:noProof w:val="0"/>
          <w:lang w:eastAsia="en-GB"/>
        </w:rPr>
        <w:t>. godini, sukladno usvojenom Proračunu Grada Garešnice za 202</w:t>
      </w:r>
      <w:r>
        <w:rPr>
          <w:rFonts w:eastAsia="Times New Roman" w:cs="Calibri"/>
          <w:noProof w:val="0"/>
          <w:lang w:eastAsia="en-GB"/>
        </w:rPr>
        <w:t>5</w:t>
      </w:r>
      <w:r w:rsidRPr="00543C7E">
        <w:rPr>
          <w:rFonts w:eastAsia="Times New Roman" w:cs="Calibri"/>
          <w:noProof w:val="0"/>
          <w:lang w:eastAsia="en-GB"/>
        </w:rPr>
        <w:t>. godinu (Službeni glasnik Grada Garešnice, br. 13/2</w:t>
      </w:r>
      <w:r>
        <w:rPr>
          <w:rFonts w:eastAsia="Times New Roman" w:cs="Calibri"/>
          <w:noProof w:val="0"/>
          <w:lang w:eastAsia="en-GB"/>
        </w:rPr>
        <w:t>4</w:t>
      </w:r>
      <w:r w:rsidRPr="00543C7E">
        <w:rPr>
          <w:rFonts w:eastAsia="Times New Roman" w:cs="Calibri"/>
          <w:noProof w:val="0"/>
          <w:lang w:eastAsia="en-GB"/>
        </w:rPr>
        <w:t xml:space="preserve">), u visini do 4.000,00 EUR. </w:t>
      </w:r>
    </w:p>
    <w:p w14:paraId="6B23510F" w14:textId="3734D18A" w:rsidR="00FB4A1B" w:rsidRPr="00543C7E" w:rsidRDefault="00FB4A1B" w:rsidP="00FB4A1B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>Sredstva za korištenje proračunske zalihe Proračuna Grada Garešnice za 202</w:t>
      </w:r>
      <w:r>
        <w:rPr>
          <w:rFonts w:eastAsia="Times New Roman" w:cs="Calibri"/>
          <w:noProof w:val="0"/>
          <w:lang w:eastAsia="en-GB"/>
        </w:rPr>
        <w:t>5</w:t>
      </w:r>
      <w:r w:rsidRPr="00543C7E">
        <w:rPr>
          <w:rFonts w:eastAsia="Times New Roman" w:cs="Calibri"/>
          <w:noProof w:val="0"/>
          <w:lang w:eastAsia="en-GB"/>
        </w:rPr>
        <w:t>. godinu planirana su u Razdjelu 001 – Gradsko vijeće i Ured Gradonačelnika, Glava 001002 – Ured gradonačelnika, Aktivnost A100103 -  Tekuća zaliha proračuna.</w:t>
      </w:r>
    </w:p>
    <w:p w14:paraId="44E99F9D" w14:textId="33BCA253" w:rsidR="00FB4A1B" w:rsidRPr="00543C7E" w:rsidRDefault="00FB4A1B" w:rsidP="00FB4A1B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>U razdoblju od 01. siječnja do 31.03.202</w:t>
      </w:r>
      <w:r>
        <w:rPr>
          <w:rFonts w:eastAsia="Times New Roman" w:cs="Calibri"/>
          <w:noProof w:val="0"/>
          <w:lang w:eastAsia="en-GB"/>
        </w:rPr>
        <w:t>5</w:t>
      </w:r>
      <w:r w:rsidRPr="00543C7E">
        <w:rPr>
          <w:rFonts w:eastAsia="Times New Roman" w:cs="Calibri"/>
          <w:noProof w:val="0"/>
          <w:lang w:eastAsia="en-GB"/>
        </w:rPr>
        <w:t>.  godine u okviru navedene aktivnosti nismo koristili sredstva tekuće zalihe proračuna.</w:t>
      </w:r>
    </w:p>
    <w:p w14:paraId="519D2AEB" w14:textId="77777777" w:rsidR="00FB4A1B" w:rsidRPr="00543C7E" w:rsidRDefault="00FB4A1B" w:rsidP="00FB4A1B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</w:rPr>
      </w:pPr>
    </w:p>
    <w:p w14:paraId="15844DE5" w14:textId="77777777" w:rsidR="00FB4A1B" w:rsidRPr="00543C7E" w:rsidRDefault="00FB4A1B" w:rsidP="00FB4A1B">
      <w:pPr>
        <w:jc w:val="both"/>
        <w:rPr>
          <w:rFonts w:eastAsia="Times New Roman" w:cs="Calibri"/>
          <w:noProof w:val="0"/>
        </w:rPr>
      </w:pPr>
    </w:p>
    <w:p w14:paraId="0FACF979" w14:textId="77777777" w:rsidR="00FB4A1B" w:rsidRPr="00543C7E" w:rsidRDefault="00FB4A1B" w:rsidP="00FB4A1B">
      <w:pPr>
        <w:ind w:firstLine="4253"/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>GRADONAČELNIK:</w:t>
      </w:r>
    </w:p>
    <w:p w14:paraId="79EB6208" w14:textId="77777777" w:rsidR="00FB4A1B" w:rsidRPr="00543C7E" w:rsidRDefault="00FB4A1B" w:rsidP="00FB4A1B">
      <w:pPr>
        <w:ind w:firstLine="4253"/>
        <w:jc w:val="center"/>
        <w:rPr>
          <w:rFonts w:eastAsia="Times New Roman" w:cs="Calibri"/>
          <w:noProof w:val="0"/>
        </w:rPr>
      </w:pPr>
    </w:p>
    <w:p w14:paraId="561CCD42" w14:textId="77777777" w:rsidR="00FB4A1B" w:rsidRPr="00543C7E" w:rsidRDefault="00FB4A1B" w:rsidP="00FB4A1B">
      <w:pPr>
        <w:ind w:firstLine="4253"/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 xml:space="preserve">Josip Bilandžija, </w:t>
      </w:r>
      <w:proofErr w:type="spellStart"/>
      <w:r w:rsidRPr="00543C7E">
        <w:rPr>
          <w:rFonts w:eastAsia="Times New Roman" w:cs="Calibri"/>
          <w:noProof w:val="0"/>
        </w:rPr>
        <w:t>dipl.ing.šum</w:t>
      </w:r>
      <w:proofErr w:type="spellEnd"/>
      <w:r w:rsidRPr="00543C7E">
        <w:rPr>
          <w:rFonts w:eastAsia="Times New Roman" w:cs="Calibri"/>
          <w:noProof w:val="0"/>
        </w:rPr>
        <w:t>.</w:t>
      </w:r>
    </w:p>
    <w:p w14:paraId="29FB3CA9" w14:textId="77777777" w:rsidR="00FB4A1B" w:rsidRPr="00543C7E" w:rsidRDefault="00FB4A1B" w:rsidP="00FB4A1B">
      <w:pPr>
        <w:rPr>
          <w:rFonts w:ascii="Calibri" w:eastAsia="Times New Roman" w:hAnsi="Calibri" w:cs="Calibri"/>
          <w:color w:val="000000"/>
          <w:lang w:eastAsia="hr-HR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6129"/>
    <w:rsid w:val="00275B0C"/>
    <w:rsid w:val="00347D72"/>
    <w:rsid w:val="003A0F5B"/>
    <w:rsid w:val="003F65C1"/>
    <w:rsid w:val="00575A03"/>
    <w:rsid w:val="00693AB1"/>
    <w:rsid w:val="008A562A"/>
    <w:rsid w:val="008C5FE5"/>
    <w:rsid w:val="00922DDC"/>
    <w:rsid w:val="009A0AA8"/>
    <w:rsid w:val="009B7A12"/>
    <w:rsid w:val="00A836D0"/>
    <w:rsid w:val="00AC35DA"/>
    <w:rsid w:val="00B1589A"/>
    <w:rsid w:val="00B92D0F"/>
    <w:rsid w:val="00C9578C"/>
    <w:rsid w:val="00D707B3"/>
    <w:rsid w:val="00DC2F7E"/>
    <w:rsid w:val="00FB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Mirela Kozmač</cp:lastModifiedBy>
  <cp:revision>2</cp:revision>
  <cp:lastPrinted>2025-03-31T06:42:00Z</cp:lastPrinted>
  <dcterms:created xsi:type="dcterms:W3CDTF">2025-03-31T07:08:00Z</dcterms:created>
  <dcterms:modified xsi:type="dcterms:W3CDTF">2025-03-31T07:08:00Z</dcterms:modified>
</cp:coreProperties>
</file>