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30DD" w14:textId="77777777" w:rsidR="00D10FAB" w:rsidRPr="007A00F2" w:rsidRDefault="00D10FAB" w:rsidP="00D10FAB">
      <w:pPr>
        <w:pStyle w:val="Bezproreda"/>
        <w:rPr>
          <w:rFonts w:cstheme="minorHAnsi"/>
        </w:rPr>
      </w:pPr>
      <w:r w:rsidRPr="007A00F2">
        <w:rPr>
          <w:rFonts w:cstheme="minorHAnsi"/>
        </w:rPr>
        <w:t>REPUBLIKA HRVATSKA</w:t>
      </w:r>
    </w:p>
    <w:p w14:paraId="23EF7BE8" w14:textId="77777777" w:rsidR="00D10FAB" w:rsidRPr="007A00F2" w:rsidRDefault="00D10FAB" w:rsidP="00D10FAB">
      <w:pPr>
        <w:pStyle w:val="Bezproreda"/>
        <w:rPr>
          <w:rFonts w:cstheme="minorHAnsi"/>
        </w:rPr>
      </w:pPr>
      <w:r w:rsidRPr="007A00F2">
        <w:rPr>
          <w:rFonts w:cstheme="minorHAnsi"/>
        </w:rPr>
        <w:t>DJEČJI VRTIĆ MASLAČAK</w:t>
      </w:r>
    </w:p>
    <w:p w14:paraId="35714328" w14:textId="5286FC5C" w:rsidR="00D10FAB" w:rsidRPr="007A00F2" w:rsidRDefault="00C7263F" w:rsidP="00D10FAB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552A2122" w14:textId="60542B21" w:rsidR="00D10FAB" w:rsidRPr="007A00F2" w:rsidRDefault="00C7263F" w:rsidP="00D10FAB">
      <w:pPr>
        <w:pStyle w:val="Bezproreda"/>
        <w:rPr>
          <w:rFonts w:cstheme="minorHAnsi"/>
        </w:rPr>
      </w:pPr>
      <w:r w:rsidRPr="007A00F2">
        <w:rPr>
          <w:rFonts w:cstheme="minorHAnsi"/>
        </w:rPr>
        <w:t>43280 GAREŠNICA</w:t>
      </w:r>
    </w:p>
    <w:p w14:paraId="4C45F9C1" w14:textId="77777777" w:rsidR="00D10FAB" w:rsidRPr="007A00F2" w:rsidRDefault="00D10FAB" w:rsidP="00D10FAB">
      <w:pPr>
        <w:pStyle w:val="Bezproreda"/>
        <w:rPr>
          <w:rFonts w:cstheme="minorHAnsi"/>
        </w:rPr>
      </w:pPr>
    </w:p>
    <w:p w14:paraId="338B4A3D" w14:textId="43522771" w:rsidR="00D10FAB" w:rsidRPr="00C7263F" w:rsidRDefault="00316DEA" w:rsidP="00D10F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KLASA: </w:t>
      </w:r>
      <w:r w:rsidR="00C7263F"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>400-05/23-01/1</w:t>
      </w:r>
    </w:p>
    <w:p w14:paraId="01ABD9EF" w14:textId="5AC76273" w:rsidR="00D10FAB" w:rsidRPr="00C7263F" w:rsidRDefault="00316DEA" w:rsidP="00D10F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>URBROJ:</w:t>
      </w:r>
      <w:r w:rsidR="00C7263F"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>2123-1-5-01-23-2</w:t>
      </w:r>
    </w:p>
    <w:p w14:paraId="38D45C26" w14:textId="6C8FF344" w:rsidR="00D10FAB" w:rsidRPr="00C7263F" w:rsidRDefault="000478E3" w:rsidP="00D10FA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>Garešnica, 3</w:t>
      </w:r>
      <w:r w:rsidR="00AE0DC0"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966124"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>. siječnja 202</w:t>
      </w:r>
      <w:r w:rsidR="00AE0DC0"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D10FAB" w:rsidRPr="00C726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9745C1B" w14:textId="2FFE60EF" w:rsidR="003A362C" w:rsidRDefault="003A362C" w:rsidP="00D10FA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CD98498" w14:textId="5B4D67D5" w:rsidR="003A362C" w:rsidRDefault="003A362C" w:rsidP="003A362C">
      <w:pPr>
        <w:jc w:val="right"/>
        <w:rPr>
          <w:rFonts w:asciiTheme="minorHAnsi" w:hAnsiTheme="minorHAnsi" w:cstheme="minorHAnsi"/>
          <w:sz w:val="22"/>
          <w:szCs w:val="22"/>
        </w:rPr>
      </w:pPr>
      <w:r w:rsidRPr="003A362C">
        <w:rPr>
          <w:rFonts w:asciiTheme="minorHAnsi" w:hAnsiTheme="minorHAnsi" w:cstheme="minorHAnsi"/>
          <w:sz w:val="22"/>
          <w:szCs w:val="22"/>
        </w:rPr>
        <w:t>Razina</w:t>
      </w:r>
      <w:r>
        <w:rPr>
          <w:rFonts w:asciiTheme="minorHAnsi" w:hAnsiTheme="minorHAnsi" w:cstheme="minorHAnsi"/>
          <w:sz w:val="22"/>
          <w:szCs w:val="22"/>
        </w:rPr>
        <w:t>:21</w:t>
      </w:r>
    </w:p>
    <w:p w14:paraId="43953863" w14:textId="61FB711F" w:rsidR="003A362C" w:rsidRPr="003A362C" w:rsidRDefault="003A362C" w:rsidP="003A362C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RKP: 34694</w:t>
      </w:r>
      <w:r>
        <w:rPr>
          <w:rFonts w:asciiTheme="minorHAnsi" w:hAnsiTheme="minorHAnsi" w:cstheme="minorHAnsi"/>
          <w:sz w:val="22"/>
          <w:szCs w:val="22"/>
        </w:rPr>
        <w:br/>
        <w:t xml:space="preserve">Matični broj: </w:t>
      </w:r>
      <w:r w:rsidRPr="003A362C">
        <w:rPr>
          <w:rFonts w:asciiTheme="minorHAnsi" w:hAnsiTheme="minorHAnsi" w:cstheme="minorHAnsi"/>
          <w:sz w:val="22"/>
          <w:szCs w:val="22"/>
        </w:rPr>
        <w:t>03393950</w:t>
      </w:r>
      <w:r>
        <w:rPr>
          <w:rFonts w:asciiTheme="minorHAnsi" w:hAnsiTheme="minorHAnsi" w:cstheme="minorHAnsi"/>
          <w:sz w:val="22"/>
          <w:szCs w:val="22"/>
        </w:rPr>
        <w:br/>
        <w:t xml:space="preserve">OIB: </w:t>
      </w:r>
      <w:r w:rsidRPr="003A362C">
        <w:rPr>
          <w:rFonts w:asciiTheme="minorHAnsi" w:hAnsiTheme="minorHAnsi" w:cstheme="minorHAnsi"/>
          <w:sz w:val="22"/>
          <w:szCs w:val="22"/>
        </w:rPr>
        <w:t>09187949879</w:t>
      </w:r>
      <w:r>
        <w:rPr>
          <w:rFonts w:asciiTheme="minorHAnsi" w:hAnsiTheme="minorHAnsi" w:cstheme="minorHAnsi"/>
          <w:sz w:val="22"/>
          <w:szCs w:val="22"/>
        </w:rPr>
        <w:br/>
        <w:t>Šifra djelatnosti: 8510</w:t>
      </w:r>
      <w:r>
        <w:rPr>
          <w:rFonts w:asciiTheme="minorHAnsi" w:hAnsiTheme="minorHAnsi" w:cstheme="minorHAnsi"/>
          <w:sz w:val="22"/>
          <w:szCs w:val="22"/>
        </w:rPr>
        <w:br/>
        <w:t>IBAN: HR5824020061811900008</w:t>
      </w:r>
      <w:r>
        <w:rPr>
          <w:rFonts w:asciiTheme="minorHAnsi" w:hAnsiTheme="minorHAnsi" w:cstheme="minorHAnsi"/>
          <w:sz w:val="22"/>
          <w:szCs w:val="22"/>
        </w:rPr>
        <w:br/>
        <w:t>Šifra grada: 119</w:t>
      </w:r>
    </w:p>
    <w:p w14:paraId="45DFEBBC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3A63522E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0F54821C" w14:textId="1310A4F5" w:rsidR="00D10FAB" w:rsidRPr="007A00F2" w:rsidRDefault="00D10FAB" w:rsidP="00D10FA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PREDMET: Bilješke uz godišnji izvještaj za razdoblje od</w:t>
      </w:r>
      <w:r w:rsidR="00606894">
        <w:rPr>
          <w:rFonts w:asciiTheme="minorHAnsi" w:hAnsiTheme="minorHAnsi" w:cstheme="minorHAnsi"/>
          <w:b/>
          <w:sz w:val="22"/>
          <w:szCs w:val="22"/>
        </w:rPr>
        <w:t xml:space="preserve"> 01.01.202</w:t>
      </w:r>
      <w:r w:rsidR="00AE0DC0">
        <w:rPr>
          <w:rFonts w:asciiTheme="minorHAnsi" w:hAnsiTheme="minorHAnsi" w:cstheme="minorHAnsi"/>
          <w:b/>
          <w:sz w:val="22"/>
          <w:szCs w:val="22"/>
        </w:rPr>
        <w:t>2</w:t>
      </w:r>
      <w:r w:rsidRPr="007A00F2">
        <w:rPr>
          <w:rFonts w:asciiTheme="minorHAnsi" w:hAnsiTheme="minorHAnsi" w:cstheme="minorHAnsi"/>
          <w:b/>
          <w:sz w:val="22"/>
          <w:szCs w:val="22"/>
        </w:rPr>
        <w:t>. do 31</w:t>
      </w:r>
      <w:r w:rsidRPr="007A00F2">
        <w:rPr>
          <w:rFonts w:asciiTheme="minorHAnsi" w:hAnsiTheme="minorHAnsi" w:cstheme="minorHAnsi"/>
          <w:sz w:val="22"/>
          <w:szCs w:val="22"/>
        </w:rPr>
        <w:t>.</w:t>
      </w:r>
      <w:r w:rsidR="00606894">
        <w:rPr>
          <w:rFonts w:asciiTheme="minorHAnsi" w:hAnsiTheme="minorHAnsi" w:cstheme="minorHAnsi"/>
          <w:b/>
          <w:sz w:val="22"/>
          <w:szCs w:val="22"/>
        </w:rPr>
        <w:t>12.202</w:t>
      </w:r>
      <w:r w:rsidR="00AE0DC0">
        <w:rPr>
          <w:rFonts w:asciiTheme="minorHAnsi" w:hAnsiTheme="minorHAnsi" w:cstheme="minorHAnsi"/>
          <w:b/>
          <w:sz w:val="22"/>
          <w:szCs w:val="22"/>
        </w:rPr>
        <w:t>2</w:t>
      </w:r>
      <w:r w:rsidRPr="007A00F2">
        <w:rPr>
          <w:rFonts w:asciiTheme="minorHAnsi" w:hAnsiTheme="minorHAnsi" w:cstheme="minorHAnsi"/>
          <w:b/>
          <w:sz w:val="22"/>
          <w:szCs w:val="22"/>
        </w:rPr>
        <w:t>. god.</w:t>
      </w:r>
    </w:p>
    <w:p w14:paraId="38102604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5E8F49FB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3A161CEB" w14:textId="77777777" w:rsidR="00D10FAB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Grad Garešnica je osnivač i vlasnik Dječjeg vrtića Maslačak Garešnica. </w:t>
      </w:r>
    </w:p>
    <w:p w14:paraId="7D602B13" w14:textId="77777777" w:rsidR="00B95073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Djelatnost vrtića  temelji se na rješenju Ministarstva kulture i prosvjete: </w:t>
      </w:r>
    </w:p>
    <w:p w14:paraId="6D617195" w14:textId="77777777" w:rsidR="00D10FAB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KLASA 023-03-04-01-79, URBROJ: 532-02-6/4-94.</w:t>
      </w:r>
    </w:p>
    <w:p w14:paraId="4E4F60BB" w14:textId="77777777" w:rsidR="00D10FAB" w:rsidRPr="007A00F2" w:rsidRDefault="00D10FAB" w:rsidP="00D10F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ECCA9" w14:textId="7ABE4ED2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 xml:space="preserve">Dječji vrtić djeluje na </w:t>
      </w:r>
      <w:r w:rsidR="00441863">
        <w:rPr>
          <w:rFonts w:asciiTheme="minorHAnsi" w:hAnsiTheme="minorHAnsi" w:cstheme="minorHAnsi"/>
          <w:b/>
          <w:sz w:val="22"/>
          <w:szCs w:val="22"/>
        </w:rPr>
        <w:t>četiri</w:t>
      </w:r>
      <w:r w:rsidRPr="007A00F2">
        <w:rPr>
          <w:rFonts w:asciiTheme="minorHAnsi" w:hAnsiTheme="minorHAnsi" w:cstheme="minorHAnsi"/>
          <w:b/>
          <w:sz w:val="22"/>
          <w:szCs w:val="22"/>
        </w:rPr>
        <w:t xml:space="preserve"> lokacije i to:</w:t>
      </w:r>
    </w:p>
    <w:p w14:paraId="423E4A5C" w14:textId="635DA1EF" w:rsidR="00D10FAB" w:rsidRPr="007A00F2" w:rsidRDefault="00441863" w:rsidP="00D10FA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Broj polaznika</w:t>
      </w:r>
    </w:p>
    <w:p w14:paraId="5AED3CD7" w14:textId="1BA215CC" w:rsidR="00441863" w:rsidRDefault="00441863" w:rsidP="00D10FA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Matični vrtić </w:t>
      </w:r>
      <w:r w:rsidR="00D10FAB" w:rsidRPr="007A00F2">
        <w:rPr>
          <w:rFonts w:asciiTheme="minorHAnsi" w:hAnsiTheme="minorHAnsi" w:cstheme="minorHAnsi"/>
          <w:b/>
          <w:sz w:val="22"/>
          <w:szCs w:val="22"/>
        </w:rPr>
        <w:t>Garešnica</w:t>
      </w:r>
      <w:r w:rsidR="00AE14A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</w:t>
      </w:r>
      <w:r w:rsidR="00AE14AB" w:rsidRPr="00AE14AB">
        <w:rPr>
          <w:rFonts w:asciiTheme="minorHAnsi" w:hAnsiTheme="minorHAnsi" w:cstheme="minorHAnsi"/>
          <w:bCs/>
          <w:sz w:val="22"/>
          <w:szCs w:val="22"/>
        </w:rPr>
        <w:t>127</w:t>
      </w:r>
    </w:p>
    <w:p w14:paraId="6AB77287" w14:textId="30E1AB78" w:rsidR="00D10FAB" w:rsidRPr="007A00F2" w:rsidRDefault="00441863" w:rsidP="00D10F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Područni vrtić Petra Svačića</w:t>
      </w:r>
      <w:r w:rsidR="00D10FAB" w:rsidRPr="007A00F2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D10FAB" w:rsidRPr="007A00F2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  </w:t>
      </w:r>
      <w:r w:rsidR="00912A68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AE14AB">
        <w:rPr>
          <w:rFonts w:asciiTheme="minorHAnsi" w:hAnsiTheme="minorHAnsi" w:cstheme="minorHAnsi"/>
          <w:sz w:val="22"/>
          <w:szCs w:val="22"/>
        </w:rPr>
        <w:t xml:space="preserve">  83</w:t>
      </w:r>
    </w:p>
    <w:p w14:paraId="1AB18D59" w14:textId="40120896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Područni vrtić Gar. Brestovac</w:t>
      </w:r>
      <w:r w:rsidRPr="007A00F2">
        <w:rPr>
          <w:rFonts w:asciiTheme="minorHAnsi" w:hAnsiTheme="minorHAnsi" w:cstheme="minorHAnsi"/>
          <w:sz w:val="22"/>
          <w:szCs w:val="22"/>
        </w:rPr>
        <w:t xml:space="preserve">        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912A68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AE14AB">
        <w:rPr>
          <w:rFonts w:asciiTheme="minorHAnsi" w:hAnsiTheme="minorHAnsi" w:cstheme="minorHAnsi"/>
          <w:sz w:val="22"/>
          <w:szCs w:val="22"/>
        </w:rPr>
        <w:t xml:space="preserve">  </w:t>
      </w:r>
      <w:r w:rsidR="00E577B5">
        <w:rPr>
          <w:rFonts w:asciiTheme="minorHAnsi" w:hAnsiTheme="minorHAnsi" w:cstheme="minorHAnsi"/>
          <w:sz w:val="22"/>
          <w:szCs w:val="22"/>
        </w:rPr>
        <w:t>5</w:t>
      </w:r>
      <w:r w:rsidR="00AE0DC0">
        <w:rPr>
          <w:rFonts w:asciiTheme="minorHAnsi" w:hAnsiTheme="minorHAnsi" w:cstheme="minorHAnsi"/>
          <w:sz w:val="22"/>
          <w:szCs w:val="22"/>
        </w:rPr>
        <w:t>4</w:t>
      </w:r>
    </w:p>
    <w:p w14:paraId="28883CD1" w14:textId="0EE0438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>Područni vrtić Hercegovac</w:t>
      </w:r>
      <w:r w:rsidRPr="007A00F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30D14" w:rsidRPr="007A00F2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7A00F2">
        <w:rPr>
          <w:rFonts w:asciiTheme="minorHAnsi" w:hAnsiTheme="minorHAnsi" w:cstheme="minorHAnsi"/>
          <w:sz w:val="22"/>
          <w:szCs w:val="22"/>
        </w:rPr>
        <w:t xml:space="preserve"> 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AE14AB">
        <w:rPr>
          <w:rFonts w:asciiTheme="minorHAnsi" w:hAnsiTheme="minorHAnsi" w:cstheme="minorHAnsi"/>
          <w:sz w:val="22"/>
          <w:szCs w:val="22"/>
        </w:rPr>
        <w:t xml:space="preserve">  </w:t>
      </w:r>
      <w:r w:rsidR="00E577B5">
        <w:rPr>
          <w:rFonts w:asciiTheme="minorHAnsi" w:hAnsiTheme="minorHAnsi" w:cstheme="minorHAnsi"/>
          <w:sz w:val="22"/>
          <w:szCs w:val="22"/>
        </w:rPr>
        <w:t>3</w:t>
      </w:r>
      <w:r w:rsidR="00AE0DC0">
        <w:rPr>
          <w:rFonts w:asciiTheme="minorHAnsi" w:hAnsiTheme="minorHAnsi" w:cstheme="minorHAnsi"/>
          <w:sz w:val="22"/>
          <w:szCs w:val="22"/>
        </w:rPr>
        <w:t>9</w:t>
      </w:r>
    </w:p>
    <w:p w14:paraId="0D91DB38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_______________________________________________    </w:t>
      </w:r>
    </w:p>
    <w:p w14:paraId="2F93BD26" w14:textId="7689CB75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  <w:r w:rsidRPr="007A00F2">
        <w:rPr>
          <w:rFonts w:asciiTheme="minorHAnsi" w:hAnsiTheme="minorHAnsi" w:cstheme="minorHAnsi"/>
          <w:b/>
          <w:sz w:val="22"/>
          <w:szCs w:val="22"/>
        </w:rPr>
        <w:t xml:space="preserve">Ukupno polaznika:                                              </w:t>
      </w:r>
      <w:r w:rsidRPr="007A00F2">
        <w:rPr>
          <w:rFonts w:asciiTheme="minorHAnsi" w:hAnsiTheme="minorHAnsi" w:cstheme="minorHAnsi"/>
          <w:b/>
          <w:sz w:val="22"/>
          <w:szCs w:val="22"/>
        </w:rPr>
        <w:tab/>
      </w:r>
      <w:r w:rsidR="00F30D14" w:rsidRPr="007A00F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D045F" w:rsidRPr="007A00F2">
        <w:rPr>
          <w:rFonts w:asciiTheme="minorHAnsi" w:hAnsiTheme="minorHAnsi" w:cstheme="minorHAnsi"/>
          <w:b/>
          <w:sz w:val="22"/>
          <w:szCs w:val="22"/>
        </w:rPr>
        <w:tab/>
      </w:r>
      <w:r w:rsidR="00AE0DC0">
        <w:rPr>
          <w:rFonts w:asciiTheme="minorHAnsi" w:hAnsiTheme="minorHAnsi" w:cstheme="minorHAnsi"/>
          <w:b/>
          <w:sz w:val="22"/>
          <w:szCs w:val="22"/>
        </w:rPr>
        <w:t>303</w:t>
      </w:r>
    </w:p>
    <w:p w14:paraId="51CC316C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==========================================                 </w:t>
      </w:r>
    </w:p>
    <w:p w14:paraId="2190D52D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5143"/>
        <w:gridCol w:w="1372"/>
        <w:gridCol w:w="1912"/>
      </w:tblGrid>
      <w:tr w:rsidR="00985A16" w:rsidRPr="00081F6A" w14:paraId="3CC6F5B8" w14:textId="77777777" w:rsidTr="00985A16">
        <w:tc>
          <w:tcPr>
            <w:tcW w:w="862" w:type="dxa"/>
          </w:tcPr>
          <w:p w14:paraId="4C4EEA20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143" w:type="dxa"/>
          </w:tcPr>
          <w:p w14:paraId="0A78B21C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prihoda</w:t>
            </w:r>
          </w:p>
        </w:tc>
        <w:tc>
          <w:tcPr>
            <w:tcW w:w="1372" w:type="dxa"/>
            <w:vAlign w:val="center"/>
          </w:tcPr>
          <w:p w14:paraId="53557F8A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12" w:type="dxa"/>
          </w:tcPr>
          <w:p w14:paraId="120AA0C9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985A16" w:rsidRPr="00F0710D" w14:paraId="761EF58E" w14:textId="77777777" w:rsidTr="00985A16">
        <w:tc>
          <w:tcPr>
            <w:tcW w:w="862" w:type="dxa"/>
          </w:tcPr>
          <w:p w14:paraId="37CD5E40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143" w:type="dxa"/>
          </w:tcPr>
          <w:p w14:paraId="5CA57EE3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Pomoć iz proračuna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koji im nije nadležan</w:t>
            </w:r>
          </w:p>
        </w:tc>
        <w:tc>
          <w:tcPr>
            <w:tcW w:w="1372" w:type="dxa"/>
            <w:vAlign w:val="center"/>
          </w:tcPr>
          <w:p w14:paraId="5401A8CC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1912" w:type="dxa"/>
          </w:tcPr>
          <w:p w14:paraId="5EB58E3F" w14:textId="5BCBA707" w:rsidR="00985A16" w:rsidRPr="00F0710D" w:rsidRDefault="00502CBF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1.113.962,19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7C7900EE" w14:textId="77777777" w:rsidTr="00985A16">
        <w:tc>
          <w:tcPr>
            <w:tcW w:w="862" w:type="dxa"/>
          </w:tcPr>
          <w:p w14:paraId="1CBF2D4B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6D394E84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Prihodi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po posebnim propisima</w:t>
            </w:r>
          </w:p>
        </w:tc>
        <w:tc>
          <w:tcPr>
            <w:tcW w:w="1372" w:type="dxa"/>
            <w:vAlign w:val="center"/>
          </w:tcPr>
          <w:p w14:paraId="4A86079A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652</w:t>
            </w:r>
          </w:p>
        </w:tc>
        <w:tc>
          <w:tcPr>
            <w:tcW w:w="1912" w:type="dxa"/>
          </w:tcPr>
          <w:p w14:paraId="12DE7D48" w14:textId="01EB384F" w:rsidR="00985A16" w:rsidRPr="00F0710D" w:rsidRDefault="00E577B5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</w:t>
            </w:r>
            <w:r w:rsidR="00502CBF">
              <w:rPr>
                <w:rFonts w:asciiTheme="minorHAnsi" w:hAnsiTheme="minorHAnsi"/>
                <w:sz w:val="22"/>
                <w:szCs w:val="22"/>
              </w:rPr>
              <w:t>89.022,37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0E467D6C" w14:textId="77777777" w:rsidTr="00985A16">
        <w:tc>
          <w:tcPr>
            <w:tcW w:w="862" w:type="dxa"/>
          </w:tcPr>
          <w:p w14:paraId="49259921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43" w:type="dxa"/>
          </w:tcPr>
          <w:p w14:paraId="42706BC4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 xml:space="preserve">Prihodi iz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nadležnog 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>proračuna</w:t>
            </w:r>
          </w:p>
        </w:tc>
        <w:tc>
          <w:tcPr>
            <w:tcW w:w="1372" w:type="dxa"/>
            <w:vAlign w:val="center"/>
          </w:tcPr>
          <w:p w14:paraId="6DE323CE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671</w:t>
            </w:r>
          </w:p>
        </w:tc>
        <w:tc>
          <w:tcPr>
            <w:tcW w:w="1912" w:type="dxa"/>
          </w:tcPr>
          <w:p w14:paraId="3DE17B5D" w14:textId="66C9FF26" w:rsidR="00985A16" w:rsidRPr="00F0710D" w:rsidRDefault="00E577B5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  <w:r w:rsidR="00502CBF">
              <w:rPr>
                <w:rFonts w:asciiTheme="minorHAnsi" w:hAnsiTheme="minorHAnsi"/>
                <w:sz w:val="22"/>
                <w:szCs w:val="22"/>
              </w:rPr>
              <w:t>916.466,11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081F6A" w14:paraId="0B7FDB25" w14:textId="77777777" w:rsidTr="00985A16">
        <w:tc>
          <w:tcPr>
            <w:tcW w:w="862" w:type="dxa"/>
          </w:tcPr>
          <w:p w14:paraId="41465B85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43" w:type="dxa"/>
          </w:tcPr>
          <w:p w14:paraId="4331DB80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72" w:type="dxa"/>
            <w:vAlign w:val="center"/>
          </w:tcPr>
          <w:p w14:paraId="6ABEA3B3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</w:tcPr>
          <w:p w14:paraId="2E9B00F1" w14:textId="76079146" w:rsidR="00985A16" w:rsidRPr="00081F6A" w:rsidRDefault="00502CBF" w:rsidP="0002260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E577B5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519.450,67</w:t>
            </w:r>
            <w:r w:rsidR="00985A16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</w:tbl>
    <w:p w14:paraId="4306D9C2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78DCAD9B" w14:textId="5C6526C6" w:rsidR="00D10FAB" w:rsidRPr="007A00F2" w:rsidRDefault="00985A16" w:rsidP="00D10FA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01.09.202</w:t>
      </w:r>
      <w:r w:rsidR="00502CBF">
        <w:rPr>
          <w:rFonts w:asciiTheme="minorHAnsi" w:hAnsiTheme="minorHAnsi" w:cstheme="minorHAnsi"/>
          <w:sz w:val="22"/>
          <w:szCs w:val="22"/>
        </w:rPr>
        <w:t>2</w:t>
      </w:r>
      <w:r w:rsidR="003074BF" w:rsidRPr="007A00F2">
        <w:rPr>
          <w:rFonts w:asciiTheme="minorHAnsi" w:hAnsiTheme="minorHAnsi" w:cstheme="minorHAnsi"/>
          <w:sz w:val="22"/>
          <w:szCs w:val="22"/>
        </w:rPr>
        <w:t>.</w:t>
      </w:r>
      <w:r w:rsidR="00A61B09" w:rsidRPr="007A00F2">
        <w:rPr>
          <w:rFonts w:asciiTheme="minorHAnsi" w:hAnsiTheme="minorHAnsi" w:cstheme="minorHAnsi"/>
          <w:sz w:val="22"/>
          <w:szCs w:val="22"/>
        </w:rPr>
        <w:t xml:space="preserve"> </w:t>
      </w:r>
      <w:r w:rsidR="003074BF" w:rsidRPr="007A00F2">
        <w:rPr>
          <w:rFonts w:asciiTheme="minorHAnsi" w:hAnsiTheme="minorHAnsi" w:cstheme="minorHAnsi"/>
          <w:sz w:val="22"/>
          <w:szCs w:val="22"/>
        </w:rPr>
        <w:t>godine</w:t>
      </w:r>
      <w:r w:rsidR="00D10FAB" w:rsidRPr="007A00F2">
        <w:rPr>
          <w:rFonts w:asciiTheme="minorHAnsi" w:hAnsiTheme="minorHAnsi" w:cstheme="minorHAnsi"/>
          <w:sz w:val="22"/>
          <w:szCs w:val="22"/>
        </w:rPr>
        <w:t xml:space="preserve"> cijena vrtića po polazniku je:</w:t>
      </w:r>
    </w:p>
    <w:p w14:paraId="44FD141C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3BF9594D" w14:textId="77777777" w:rsidR="00D10FAB" w:rsidRPr="007A00F2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1. jaslička skupina          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Pr="007A00F2">
        <w:rPr>
          <w:rFonts w:asciiTheme="minorHAnsi" w:hAnsiTheme="minorHAnsi" w:cstheme="minorHAnsi"/>
          <w:sz w:val="22"/>
          <w:szCs w:val="22"/>
        </w:rPr>
        <w:t>550,00</w:t>
      </w:r>
      <w:r w:rsidR="003074BF" w:rsidRPr="007A00F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67E3C4B9" w14:textId="77777777" w:rsidR="00D10FAB" w:rsidRDefault="00D10FAB" w:rsidP="00D10FAB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 xml:space="preserve">2. vrtićka skupina            </w:t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="009D045F" w:rsidRPr="007A00F2">
        <w:rPr>
          <w:rFonts w:asciiTheme="minorHAnsi" w:hAnsiTheme="minorHAnsi" w:cstheme="minorHAnsi"/>
          <w:sz w:val="22"/>
          <w:szCs w:val="22"/>
        </w:rPr>
        <w:tab/>
      </w:r>
      <w:r w:rsidRPr="007A00F2">
        <w:rPr>
          <w:rFonts w:asciiTheme="minorHAnsi" w:hAnsiTheme="minorHAnsi" w:cstheme="minorHAnsi"/>
          <w:sz w:val="22"/>
          <w:szCs w:val="22"/>
        </w:rPr>
        <w:t>500,00</w:t>
      </w:r>
      <w:r w:rsidR="003074BF" w:rsidRPr="007A00F2">
        <w:rPr>
          <w:rFonts w:asciiTheme="minorHAnsi" w:hAnsiTheme="minorHAnsi" w:cstheme="minorHAnsi"/>
          <w:sz w:val="22"/>
          <w:szCs w:val="22"/>
        </w:rPr>
        <w:t xml:space="preserve"> kn</w:t>
      </w:r>
    </w:p>
    <w:p w14:paraId="27FEE0AC" w14:textId="77777777" w:rsidR="007A00F2" w:rsidRPr="007A00F2" w:rsidRDefault="007A00F2" w:rsidP="007A00F2">
      <w:pPr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Sve povlastice o popustu</w:t>
      </w:r>
      <w:r>
        <w:rPr>
          <w:rFonts w:asciiTheme="minorHAnsi" w:hAnsiTheme="minorHAnsi" w:cstheme="minorHAnsi"/>
          <w:sz w:val="22"/>
          <w:szCs w:val="22"/>
        </w:rPr>
        <w:t xml:space="preserve"> kod obračuna prisutnosti djece</w:t>
      </w:r>
      <w:r w:rsidRPr="007A00F2">
        <w:rPr>
          <w:rFonts w:asciiTheme="minorHAnsi" w:hAnsiTheme="minorHAnsi" w:cstheme="minorHAnsi"/>
          <w:sz w:val="22"/>
          <w:szCs w:val="22"/>
        </w:rPr>
        <w:t xml:space="preserve"> su poštivane.</w:t>
      </w:r>
    </w:p>
    <w:p w14:paraId="77FDFCCC" w14:textId="77777777" w:rsidR="007A00F2" w:rsidRPr="007A00F2" w:rsidRDefault="007A00F2" w:rsidP="00D10FAB">
      <w:pPr>
        <w:rPr>
          <w:rFonts w:asciiTheme="minorHAnsi" w:hAnsiTheme="minorHAnsi" w:cstheme="minorHAnsi"/>
          <w:sz w:val="22"/>
          <w:szCs w:val="22"/>
        </w:rPr>
      </w:pPr>
    </w:p>
    <w:p w14:paraId="65D827E7" w14:textId="77777777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</w:p>
    <w:p w14:paraId="307FA442" w14:textId="77777777" w:rsidR="00D10FAB" w:rsidRPr="007A00F2" w:rsidRDefault="00D10FAB" w:rsidP="00D10FA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5011"/>
        <w:gridCol w:w="1359"/>
        <w:gridCol w:w="1951"/>
      </w:tblGrid>
      <w:tr w:rsidR="00985A16" w:rsidRPr="00081F6A" w14:paraId="08E554D0" w14:textId="77777777" w:rsidTr="00985A16">
        <w:tc>
          <w:tcPr>
            <w:tcW w:w="968" w:type="dxa"/>
          </w:tcPr>
          <w:p w14:paraId="2BCD3B90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Red.br</w:t>
            </w:r>
          </w:p>
        </w:tc>
        <w:tc>
          <w:tcPr>
            <w:tcW w:w="5011" w:type="dxa"/>
          </w:tcPr>
          <w:p w14:paraId="7B72D701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Naziv rashoda</w:t>
            </w:r>
          </w:p>
        </w:tc>
        <w:tc>
          <w:tcPr>
            <w:tcW w:w="1359" w:type="dxa"/>
            <w:vAlign w:val="center"/>
          </w:tcPr>
          <w:p w14:paraId="7FAF3D71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konto</w:t>
            </w:r>
          </w:p>
        </w:tc>
        <w:tc>
          <w:tcPr>
            <w:tcW w:w="1951" w:type="dxa"/>
            <w:vAlign w:val="center"/>
          </w:tcPr>
          <w:p w14:paraId="00D51077" w14:textId="77777777" w:rsidR="00985A16" w:rsidRPr="00081F6A" w:rsidRDefault="00985A16" w:rsidP="000226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Iznos</w:t>
            </w:r>
          </w:p>
        </w:tc>
      </w:tr>
      <w:tr w:rsidR="00985A16" w:rsidRPr="00F0710D" w14:paraId="0379B583" w14:textId="77777777" w:rsidTr="00985A16">
        <w:tc>
          <w:tcPr>
            <w:tcW w:w="968" w:type="dxa"/>
          </w:tcPr>
          <w:p w14:paraId="60F37026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011" w:type="dxa"/>
          </w:tcPr>
          <w:p w14:paraId="76225D2C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Plaće bruto</w:t>
            </w:r>
          </w:p>
        </w:tc>
        <w:tc>
          <w:tcPr>
            <w:tcW w:w="1359" w:type="dxa"/>
            <w:vAlign w:val="center"/>
          </w:tcPr>
          <w:p w14:paraId="1F5D50C8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311</w:t>
            </w:r>
          </w:p>
        </w:tc>
        <w:tc>
          <w:tcPr>
            <w:tcW w:w="1951" w:type="dxa"/>
          </w:tcPr>
          <w:p w14:paraId="59F0BC6E" w14:textId="4B95CAEF" w:rsidR="00985A16" w:rsidRPr="00F0710D" w:rsidRDefault="00502CBF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6.152.005,74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4F2E082F" w14:textId="77777777" w:rsidTr="00985A16">
        <w:tc>
          <w:tcPr>
            <w:tcW w:w="968" w:type="dxa"/>
          </w:tcPr>
          <w:p w14:paraId="6F350521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011" w:type="dxa"/>
          </w:tcPr>
          <w:p w14:paraId="6012B913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rashodi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 zaposlene</w:t>
            </w:r>
          </w:p>
        </w:tc>
        <w:tc>
          <w:tcPr>
            <w:tcW w:w="1359" w:type="dxa"/>
            <w:vAlign w:val="center"/>
          </w:tcPr>
          <w:p w14:paraId="4952F1EE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312</w:t>
            </w:r>
          </w:p>
        </w:tc>
        <w:tc>
          <w:tcPr>
            <w:tcW w:w="1951" w:type="dxa"/>
          </w:tcPr>
          <w:p w14:paraId="0E18241C" w14:textId="72CFCF71" w:rsidR="00985A16" w:rsidRPr="00F0710D" w:rsidRDefault="00502CBF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427.734,72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2094AF89" w14:textId="77777777" w:rsidTr="00985A16">
        <w:tc>
          <w:tcPr>
            <w:tcW w:w="968" w:type="dxa"/>
          </w:tcPr>
          <w:p w14:paraId="33FCCDE3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011" w:type="dxa"/>
          </w:tcPr>
          <w:p w14:paraId="04735D01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Doprinosi na plaće</w:t>
            </w:r>
          </w:p>
        </w:tc>
        <w:tc>
          <w:tcPr>
            <w:tcW w:w="1359" w:type="dxa"/>
            <w:vAlign w:val="center"/>
          </w:tcPr>
          <w:p w14:paraId="58C3932E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313</w:t>
            </w:r>
          </w:p>
        </w:tc>
        <w:tc>
          <w:tcPr>
            <w:tcW w:w="1951" w:type="dxa"/>
          </w:tcPr>
          <w:p w14:paraId="61F21ECE" w14:textId="250E068D" w:rsidR="00985A16" w:rsidRPr="00F0710D" w:rsidRDefault="00502CBF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959.091,68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17632D6A" w14:textId="77777777" w:rsidTr="00985A16">
        <w:tc>
          <w:tcPr>
            <w:tcW w:w="968" w:type="dxa"/>
          </w:tcPr>
          <w:p w14:paraId="031EE76D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5011" w:type="dxa"/>
          </w:tcPr>
          <w:p w14:paraId="53A0ED1B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Naknade troškova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zaposlenima</w:t>
            </w:r>
          </w:p>
        </w:tc>
        <w:tc>
          <w:tcPr>
            <w:tcW w:w="1359" w:type="dxa"/>
            <w:vAlign w:val="center"/>
          </w:tcPr>
          <w:p w14:paraId="5FB4FA9A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321</w:t>
            </w:r>
          </w:p>
        </w:tc>
        <w:tc>
          <w:tcPr>
            <w:tcW w:w="1951" w:type="dxa"/>
          </w:tcPr>
          <w:p w14:paraId="3CFED5F7" w14:textId="25B2BFC0" w:rsidR="00985A16" w:rsidRPr="00F0710D" w:rsidRDefault="00502CBF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219.456,14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3BF24098" w14:textId="77777777" w:rsidTr="00985A16">
        <w:tc>
          <w:tcPr>
            <w:tcW w:w="968" w:type="dxa"/>
          </w:tcPr>
          <w:p w14:paraId="52D1F653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011" w:type="dxa"/>
          </w:tcPr>
          <w:p w14:paraId="5BE3BE8B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Rashodi za materijal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i energiju</w:t>
            </w:r>
          </w:p>
        </w:tc>
        <w:tc>
          <w:tcPr>
            <w:tcW w:w="1359" w:type="dxa"/>
            <w:vAlign w:val="center"/>
          </w:tcPr>
          <w:p w14:paraId="4B11C605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322</w:t>
            </w:r>
          </w:p>
        </w:tc>
        <w:tc>
          <w:tcPr>
            <w:tcW w:w="1951" w:type="dxa"/>
          </w:tcPr>
          <w:p w14:paraId="03E67A66" w14:textId="7F57C0EC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502CBF">
              <w:rPr>
                <w:rFonts w:asciiTheme="minorHAnsi" w:hAnsiTheme="minorHAnsi"/>
                <w:sz w:val="22"/>
                <w:szCs w:val="22"/>
              </w:rPr>
              <w:t>357.009,50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1C83AC0F" w14:textId="77777777" w:rsidTr="00985A16">
        <w:tc>
          <w:tcPr>
            <w:tcW w:w="968" w:type="dxa"/>
          </w:tcPr>
          <w:p w14:paraId="57A4E122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5011" w:type="dxa"/>
          </w:tcPr>
          <w:p w14:paraId="6B5DADFD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Ras</w:t>
            </w:r>
            <w:r>
              <w:rPr>
                <w:rFonts w:asciiTheme="minorHAnsi" w:hAnsiTheme="minorHAnsi"/>
                <w:sz w:val="22"/>
                <w:szCs w:val="22"/>
              </w:rPr>
              <w:t>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za usluge</w:t>
            </w:r>
          </w:p>
        </w:tc>
        <w:tc>
          <w:tcPr>
            <w:tcW w:w="1359" w:type="dxa"/>
            <w:vAlign w:val="center"/>
          </w:tcPr>
          <w:p w14:paraId="03E8BE8C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323</w:t>
            </w:r>
          </w:p>
        </w:tc>
        <w:tc>
          <w:tcPr>
            <w:tcW w:w="1951" w:type="dxa"/>
          </w:tcPr>
          <w:p w14:paraId="12E2A940" w14:textId="28B50D11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502CBF">
              <w:rPr>
                <w:rFonts w:asciiTheme="minorHAnsi" w:hAnsiTheme="minorHAnsi"/>
                <w:sz w:val="22"/>
                <w:szCs w:val="22"/>
              </w:rPr>
              <w:t>71.705,84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</w:p>
        </w:tc>
      </w:tr>
      <w:tr w:rsidR="00985A16" w:rsidRPr="00F0710D" w14:paraId="4A9DE615" w14:textId="77777777" w:rsidTr="00985A16">
        <w:tc>
          <w:tcPr>
            <w:tcW w:w="968" w:type="dxa"/>
          </w:tcPr>
          <w:p w14:paraId="026C6A95" w14:textId="77777777" w:rsidR="00985A16" w:rsidRPr="00F0710D" w:rsidRDefault="00FA2378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985A16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14419346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 nespomenuti rashodi</w:t>
            </w:r>
            <w:r w:rsidRPr="00F0710D">
              <w:rPr>
                <w:rFonts w:asciiTheme="minorHAnsi" w:hAnsiTheme="minorHAnsi"/>
                <w:sz w:val="22"/>
                <w:szCs w:val="22"/>
              </w:rPr>
              <w:t xml:space="preserve"> poslovanja</w:t>
            </w:r>
          </w:p>
        </w:tc>
        <w:tc>
          <w:tcPr>
            <w:tcW w:w="1359" w:type="dxa"/>
            <w:vAlign w:val="center"/>
          </w:tcPr>
          <w:p w14:paraId="32BBA04D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329</w:t>
            </w:r>
          </w:p>
        </w:tc>
        <w:tc>
          <w:tcPr>
            <w:tcW w:w="1951" w:type="dxa"/>
          </w:tcPr>
          <w:p w14:paraId="63017978" w14:textId="3777618C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502CBF">
              <w:rPr>
                <w:rFonts w:asciiTheme="minorHAnsi" w:hAnsiTheme="minorHAnsi"/>
                <w:sz w:val="22"/>
                <w:szCs w:val="22"/>
              </w:rPr>
              <w:t>1.633,28</w:t>
            </w:r>
            <w:r w:rsidR="00985A16">
              <w:rPr>
                <w:rFonts w:asciiTheme="minorHAnsi" w:hAnsiTheme="minorHAnsi"/>
                <w:sz w:val="22"/>
                <w:szCs w:val="22"/>
              </w:rPr>
              <w:t xml:space="preserve"> Kn</w:t>
            </w:r>
            <w:r w:rsidR="00985A16" w:rsidRPr="00F0710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85A16" w:rsidRPr="00F0710D" w14:paraId="73F2523D" w14:textId="77777777" w:rsidTr="00985A16">
        <w:tc>
          <w:tcPr>
            <w:tcW w:w="968" w:type="dxa"/>
          </w:tcPr>
          <w:p w14:paraId="26908647" w14:textId="77777777" w:rsidR="00985A16" w:rsidRPr="00F0710D" w:rsidRDefault="00FA2378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985A16" w:rsidRPr="00F0710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011" w:type="dxa"/>
          </w:tcPr>
          <w:p w14:paraId="117C12AF" w14:textId="77777777" w:rsidR="00985A16" w:rsidRPr="00F0710D" w:rsidRDefault="00985A16" w:rsidP="00022603">
            <w:pPr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Postrojenje i oprema</w:t>
            </w:r>
          </w:p>
        </w:tc>
        <w:tc>
          <w:tcPr>
            <w:tcW w:w="1359" w:type="dxa"/>
            <w:vAlign w:val="center"/>
          </w:tcPr>
          <w:p w14:paraId="5FE58296" w14:textId="77777777" w:rsidR="00985A16" w:rsidRPr="00F0710D" w:rsidRDefault="00985A16" w:rsidP="00022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710D">
              <w:rPr>
                <w:rFonts w:asciiTheme="minorHAnsi" w:hAnsiTheme="minorHAnsi"/>
                <w:sz w:val="22"/>
                <w:szCs w:val="22"/>
              </w:rPr>
              <w:t>422</w:t>
            </w:r>
          </w:p>
        </w:tc>
        <w:tc>
          <w:tcPr>
            <w:tcW w:w="1951" w:type="dxa"/>
          </w:tcPr>
          <w:p w14:paraId="02CFAB7B" w14:textId="5A328AC0" w:rsidR="00985A16" w:rsidRPr="00F0710D" w:rsidRDefault="00FA2378" w:rsidP="00022603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0B1DBD">
              <w:rPr>
                <w:rFonts w:asciiTheme="minorHAnsi" w:hAnsiTheme="minorHAnsi"/>
                <w:sz w:val="22"/>
                <w:szCs w:val="22"/>
              </w:rPr>
              <w:t xml:space="preserve">00.290,30 </w:t>
            </w:r>
            <w:r w:rsidR="00985A16">
              <w:rPr>
                <w:rFonts w:asciiTheme="minorHAnsi" w:hAnsiTheme="minorHAnsi"/>
                <w:sz w:val="22"/>
                <w:szCs w:val="22"/>
              </w:rPr>
              <w:t>Kn</w:t>
            </w:r>
          </w:p>
        </w:tc>
      </w:tr>
      <w:tr w:rsidR="00985A16" w:rsidRPr="00081F6A" w14:paraId="423E7928" w14:textId="77777777" w:rsidTr="00985A16">
        <w:tc>
          <w:tcPr>
            <w:tcW w:w="968" w:type="dxa"/>
          </w:tcPr>
          <w:p w14:paraId="3249F615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011" w:type="dxa"/>
          </w:tcPr>
          <w:p w14:paraId="5A726137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1F6A">
              <w:rPr>
                <w:rFonts w:asciiTheme="minorHAnsi" w:hAnsiTheme="minorHAnsi"/>
                <w:b/>
                <w:sz w:val="22"/>
                <w:szCs w:val="22"/>
              </w:rPr>
              <w:t>U k u p n o :</w:t>
            </w:r>
          </w:p>
        </w:tc>
        <w:tc>
          <w:tcPr>
            <w:tcW w:w="1359" w:type="dxa"/>
          </w:tcPr>
          <w:p w14:paraId="71084FCC" w14:textId="77777777" w:rsidR="00985A16" w:rsidRPr="00081F6A" w:rsidRDefault="00985A16" w:rsidP="0002260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1" w:type="dxa"/>
          </w:tcPr>
          <w:p w14:paraId="66EA36A0" w14:textId="5C8FDB63" w:rsidR="00985A16" w:rsidRPr="00C82116" w:rsidRDefault="000B1DBD" w:rsidP="00022603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9.518.927,20</w:t>
            </w:r>
            <w:r w:rsidR="00985A16" w:rsidRPr="00C82116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</w:tbl>
    <w:p w14:paraId="71BAD5FC" w14:textId="77777777" w:rsidR="00267206" w:rsidRPr="007A00F2" w:rsidRDefault="00267206" w:rsidP="00D10FAB">
      <w:pPr>
        <w:rPr>
          <w:rFonts w:asciiTheme="minorHAnsi" w:hAnsiTheme="minorHAnsi" w:cstheme="minorHAnsi"/>
          <w:sz w:val="22"/>
          <w:szCs w:val="22"/>
        </w:rPr>
      </w:pPr>
    </w:p>
    <w:p w14:paraId="27B01850" w14:textId="77777777" w:rsidR="00267206" w:rsidRDefault="00267206" w:rsidP="00D10FAB">
      <w:pPr>
        <w:rPr>
          <w:rFonts w:asciiTheme="minorHAnsi" w:hAnsiTheme="minorHAnsi" w:cstheme="minorHAnsi"/>
          <w:sz w:val="22"/>
          <w:szCs w:val="22"/>
        </w:rPr>
      </w:pPr>
    </w:p>
    <w:p w14:paraId="29A180F7" w14:textId="77777777" w:rsidR="00FA2378" w:rsidRPr="007A00F2" w:rsidRDefault="00FA2378" w:rsidP="00D10FA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C917AE" w:rsidRPr="0026123A" w14:paraId="4E5E5B95" w14:textId="77777777" w:rsidTr="00C917AE">
        <w:tc>
          <w:tcPr>
            <w:tcW w:w="9289" w:type="dxa"/>
            <w:vAlign w:val="center"/>
          </w:tcPr>
          <w:p w14:paraId="33DD5DA5" w14:textId="319B23AD" w:rsidR="00C917AE" w:rsidRPr="0026123A" w:rsidRDefault="00C917AE" w:rsidP="00FA237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Prihodi od 01.01.202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 do 31.12.202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     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9.519.450,67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C917AE" w:rsidRPr="0026123A" w14:paraId="453C6FA8" w14:textId="77777777" w:rsidTr="00C917AE">
        <w:tc>
          <w:tcPr>
            <w:tcW w:w="9289" w:type="dxa"/>
            <w:vAlign w:val="center"/>
          </w:tcPr>
          <w:p w14:paraId="14EC3866" w14:textId="4C7AB28C" w:rsidR="00C917AE" w:rsidRPr="0026123A" w:rsidRDefault="00C917AE" w:rsidP="00FA2378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Rashodi od 01.01.202</w:t>
            </w:r>
            <w:r w:rsidR="0024069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 do 31.12.202</w:t>
            </w:r>
            <w:r w:rsidR="0024069D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               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9.518.927,20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D4B87">
              <w:rPr>
                <w:rFonts w:asciiTheme="minorHAnsi" w:hAnsiTheme="minorHAnsi"/>
                <w:b/>
                <w:sz w:val="22"/>
                <w:szCs w:val="22"/>
              </w:rPr>
              <w:t>Kn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</w:p>
        </w:tc>
      </w:tr>
      <w:tr w:rsidR="00C917AE" w:rsidRPr="0026123A" w14:paraId="65A51013" w14:textId="77777777" w:rsidTr="00C917AE">
        <w:tc>
          <w:tcPr>
            <w:tcW w:w="9289" w:type="dxa"/>
            <w:vAlign w:val="center"/>
          </w:tcPr>
          <w:p w14:paraId="3A944843" w14:textId="7DF2907F" w:rsidR="00C917AE" w:rsidRPr="0026123A" w:rsidRDefault="00C917AE" w:rsidP="005A01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Razlika prihoda i rashoda u 202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>. g.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A01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523,47</w:t>
            </w:r>
            <w:r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Kn</w:t>
            </w:r>
          </w:p>
        </w:tc>
      </w:tr>
      <w:tr w:rsidR="00C917AE" w:rsidRPr="0026123A" w14:paraId="6108954E" w14:textId="77777777" w:rsidTr="00C917AE">
        <w:tc>
          <w:tcPr>
            <w:tcW w:w="9289" w:type="dxa"/>
            <w:vAlign w:val="center"/>
          </w:tcPr>
          <w:p w14:paraId="08668BA9" w14:textId="21F4F1D4" w:rsidR="00C917AE" w:rsidRPr="0026123A" w:rsidRDefault="005A0143" w:rsidP="005A0143">
            <w:pPr>
              <w:pBdr>
                <w:bottom w:val="single" w:sz="12" w:space="1" w:color="auto"/>
              </w:pBd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Višak prihoda iz 202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C917AE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. g.                  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554,96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17AE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Kn       </w:t>
            </w:r>
          </w:p>
        </w:tc>
      </w:tr>
      <w:tr w:rsidR="00C917AE" w:rsidRPr="0026123A" w14:paraId="49658171" w14:textId="77777777" w:rsidTr="00C917AE">
        <w:tc>
          <w:tcPr>
            <w:tcW w:w="9289" w:type="dxa"/>
            <w:vAlign w:val="center"/>
          </w:tcPr>
          <w:p w14:paraId="2154B30B" w14:textId="67AF67EA" w:rsidR="00C917AE" w:rsidRPr="0026123A" w:rsidRDefault="005A0143" w:rsidP="005A01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Raspoloživo u sljedećem razdoblju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</w:t>
            </w:r>
            <w:r w:rsidR="006B0F5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917AE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="00F62EE4">
              <w:rPr>
                <w:rFonts w:asciiTheme="minorHAnsi" w:hAnsiTheme="minorHAnsi"/>
                <w:b/>
                <w:sz w:val="22"/>
                <w:szCs w:val="22"/>
              </w:rPr>
              <w:t>1.078,43</w:t>
            </w:r>
            <w:r w:rsidR="00C917AE" w:rsidRPr="0026123A">
              <w:rPr>
                <w:rFonts w:asciiTheme="minorHAnsi" w:hAnsiTheme="minorHAnsi"/>
                <w:b/>
                <w:sz w:val="22"/>
                <w:szCs w:val="22"/>
              </w:rPr>
              <w:t xml:space="preserve"> Kn          </w:t>
            </w:r>
          </w:p>
        </w:tc>
      </w:tr>
    </w:tbl>
    <w:p w14:paraId="56239AB9" w14:textId="77777777" w:rsidR="00D10FAB" w:rsidRDefault="00D10FAB" w:rsidP="00D10FAB">
      <w:pPr>
        <w:rPr>
          <w:rFonts w:asciiTheme="minorHAnsi" w:hAnsiTheme="minorHAnsi" w:cstheme="minorHAnsi"/>
          <w:sz w:val="22"/>
          <w:szCs w:val="22"/>
        </w:rPr>
      </w:pPr>
    </w:p>
    <w:p w14:paraId="2EF3A0C5" w14:textId="77777777" w:rsidR="007A00F2" w:rsidRPr="007A00F2" w:rsidRDefault="007A00F2" w:rsidP="007A00F2">
      <w:pPr>
        <w:tabs>
          <w:tab w:val="left" w:pos="3660"/>
        </w:tabs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Amortizacija na dugotrajnu imovinu obračunata je po propisu i prikazana u Bilanci stanja.</w:t>
      </w:r>
    </w:p>
    <w:p w14:paraId="536B7F2E" w14:textId="77777777" w:rsidR="007A00F2" w:rsidRPr="007A00F2" w:rsidRDefault="007A00F2" w:rsidP="007A00F2">
      <w:pPr>
        <w:tabs>
          <w:tab w:val="left" w:pos="3660"/>
        </w:tabs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Sitni inventar otpisuje se 100% pri kupnji.</w:t>
      </w:r>
    </w:p>
    <w:p w14:paraId="5DFAEAD7" w14:textId="77777777" w:rsidR="007A00F2" w:rsidRDefault="007A00F2" w:rsidP="00D10FAB">
      <w:pPr>
        <w:rPr>
          <w:rFonts w:asciiTheme="minorHAnsi" w:hAnsiTheme="minorHAnsi" w:cstheme="minorHAnsi"/>
          <w:sz w:val="22"/>
          <w:szCs w:val="22"/>
        </w:rPr>
      </w:pPr>
    </w:p>
    <w:p w14:paraId="7E101FDB" w14:textId="77777777" w:rsidR="007A00F2" w:rsidRPr="007A00F2" w:rsidRDefault="007A00F2" w:rsidP="00D10FAB">
      <w:pPr>
        <w:rPr>
          <w:rFonts w:asciiTheme="minorHAnsi" w:hAnsiTheme="minorHAnsi" w:cstheme="minorHAnsi"/>
          <w:sz w:val="22"/>
          <w:szCs w:val="22"/>
        </w:rPr>
      </w:pPr>
    </w:p>
    <w:p w14:paraId="4BA30806" w14:textId="0E4ED05E" w:rsidR="007A00F2" w:rsidRPr="009D2A78" w:rsidRDefault="00C73A2C" w:rsidP="009D2A78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D2A78">
        <w:rPr>
          <w:rFonts w:asciiTheme="minorHAnsi" w:hAnsiTheme="minorHAnsi" w:cstheme="minorHAnsi"/>
          <w:b/>
          <w:sz w:val="22"/>
          <w:szCs w:val="22"/>
        </w:rPr>
        <w:t xml:space="preserve">Bilješke uz </w:t>
      </w:r>
      <w:r w:rsidR="009D2A78">
        <w:rPr>
          <w:rFonts w:asciiTheme="minorHAnsi" w:hAnsiTheme="minorHAnsi" w:cstheme="minorHAnsi"/>
          <w:b/>
          <w:sz w:val="22"/>
          <w:szCs w:val="22"/>
        </w:rPr>
        <w:t>izvještaj bilance</w:t>
      </w:r>
      <w:r w:rsidR="00F02B27">
        <w:rPr>
          <w:rFonts w:asciiTheme="minorHAnsi" w:hAnsiTheme="minorHAnsi" w:cstheme="minorHAnsi"/>
          <w:b/>
          <w:sz w:val="22"/>
          <w:szCs w:val="22"/>
        </w:rPr>
        <w:t xml:space="preserve"> (obrazac BIL) za razdoblje od 01.01. do 31.12.2022.</w:t>
      </w:r>
    </w:p>
    <w:p w14:paraId="4877A492" w14:textId="77777777" w:rsidR="007A00F2" w:rsidRPr="007A00F2" w:rsidRDefault="007A00F2" w:rsidP="007A00F2">
      <w:pPr>
        <w:rPr>
          <w:rFonts w:asciiTheme="minorHAnsi" w:hAnsiTheme="minorHAnsi" w:cstheme="minorHAnsi"/>
          <w:b/>
          <w:sz w:val="22"/>
          <w:szCs w:val="22"/>
        </w:rPr>
      </w:pPr>
    </w:p>
    <w:p w14:paraId="359EE362" w14:textId="50E00FFD" w:rsidR="00FC0D3A" w:rsidRDefault="009D2A78" w:rsidP="003B654F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Bilješka br.</w:t>
      </w:r>
      <w:r w:rsidR="00F02B27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AB71D7">
        <w:rPr>
          <w:rFonts w:asciiTheme="minorHAnsi" w:hAnsiTheme="minorHAnsi" w:cstheme="minorHAnsi"/>
          <w:b/>
          <w:sz w:val="22"/>
          <w:szCs w:val="22"/>
        </w:rPr>
        <w:t xml:space="preserve"> – Šifra B002</w:t>
      </w:r>
    </w:p>
    <w:p w14:paraId="36E722D4" w14:textId="609D1177" w:rsidR="007A00F2" w:rsidRDefault="000812F2" w:rsidP="0027061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Šifra 021 i 02921 </w:t>
      </w:r>
      <w:r w:rsidR="0020344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Građevinski objekti)</w:t>
      </w:r>
      <w:r w:rsidR="007A00F2" w:rsidRPr="007A00F2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smanjena</w:t>
      </w:r>
      <w:r w:rsidR="00A128B1">
        <w:rPr>
          <w:rFonts w:asciiTheme="minorHAnsi" w:hAnsiTheme="minorHAnsi" w:cstheme="minorHAnsi"/>
          <w:sz w:val="22"/>
          <w:szCs w:val="22"/>
        </w:rPr>
        <w:t xml:space="preserve"> 34.628,58 kuna zbog amortizacije</w:t>
      </w:r>
      <w:r w:rsidR="0027061B">
        <w:rPr>
          <w:rFonts w:asciiTheme="minorHAnsi" w:hAnsiTheme="minorHAnsi" w:cstheme="minorHAnsi"/>
          <w:sz w:val="22"/>
          <w:szCs w:val="22"/>
        </w:rPr>
        <w:t>.</w:t>
      </w:r>
    </w:p>
    <w:p w14:paraId="5C30025F" w14:textId="15D13E26" w:rsidR="00E216B9" w:rsidRDefault="00A128B1" w:rsidP="0027061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Šifra 022 i 02922 </w:t>
      </w:r>
      <w:r w:rsidR="0020344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Postrojenja i oprema</w:t>
      </w:r>
      <w:r w:rsidR="0020344E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je</w:t>
      </w:r>
      <w:r w:rsidR="002034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povećana</w:t>
      </w:r>
      <w:r w:rsidR="0020344E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16.255,45</w:t>
      </w:r>
      <w:r w:rsidR="0020344E">
        <w:rPr>
          <w:rFonts w:asciiTheme="minorHAnsi" w:hAnsiTheme="minorHAnsi" w:cstheme="minorHAnsi"/>
          <w:sz w:val="22"/>
          <w:szCs w:val="22"/>
        </w:rPr>
        <w:t xml:space="preserve"> kuna u odnosu na 20</w:t>
      </w:r>
      <w:r w:rsidR="00E216B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1</w:t>
      </w:r>
      <w:r w:rsidR="00E216B9">
        <w:rPr>
          <w:rFonts w:asciiTheme="minorHAnsi" w:hAnsiTheme="minorHAnsi" w:cstheme="minorHAnsi"/>
          <w:sz w:val="22"/>
          <w:szCs w:val="22"/>
        </w:rPr>
        <w:t xml:space="preserve">. godinu zbog potrebe za </w:t>
      </w:r>
      <w:r w:rsidR="00BF63C7">
        <w:rPr>
          <w:rFonts w:asciiTheme="minorHAnsi" w:hAnsiTheme="minorHAnsi" w:cstheme="minorHAnsi"/>
          <w:sz w:val="22"/>
          <w:szCs w:val="22"/>
        </w:rPr>
        <w:t xml:space="preserve">namještajem kojem </w:t>
      </w:r>
      <w:r w:rsidR="0027061B">
        <w:rPr>
          <w:rFonts w:asciiTheme="minorHAnsi" w:hAnsiTheme="minorHAnsi" w:cstheme="minorHAnsi"/>
          <w:sz w:val="22"/>
          <w:szCs w:val="22"/>
        </w:rPr>
        <w:t>su opremljene</w:t>
      </w:r>
      <w:r w:rsidR="00BF63C7">
        <w:rPr>
          <w:rFonts w:asciiTheme="minorHAnsi" w:hAnsiTheme="minorHAnsi" w:cstheme="minorHAnsi"/>
          <w:sz w:val="22"/>
          <w:szCs w:val="22"/>
        </w:rPr>
        <w:t xml:space="preserve"> nove vrtićke i jasličke skupine te</w:t>
      </w:r>
      <w:r w:rsidR="00E216B9">
        <w:rPr>
          <w:rFonts w:asciiTheme="minorHAnsi" w:hAnsiTheme="minorHAnsi" w:cstheme="minorHAnsi"/>
          <w:sz w:val="22"/>
          <w:szCs w:val="22"/>
        </w:rPr>
        <w:t xml:space="preserve"> </w:t>
      </w:r>
      <w:r w:rsidR="00BF63C7">
        <w:rPr>
          <w:rFonts w:asciiTheme="minorHAnsi" w:hAnsiTheme="minorHAnsi" w:cstheme="minorHAnsi"/>
          <w:sz w:val="22"/>
          <w:szCs w:val="22"/>
        </w:rPr>
        <w:t xml:space="preserve">uređajima kako bi prostorije </w:t>
      </w:r>
      <w:r w:rsidR="0027061B">
        <w:rPr>
          <w:rFonts w:asciiTheme="minorHAnsi" w:hAnsiTheme="minorHAnsi" w:cstheme="minorHAnsi"/>
          <w:sz w:val="22"/>
          <w:szCs w:val="22"/>
        </w:rPr>
        <w:t>bile funkcionalne.</w:t>
      </w:r>
    </w:p>
    <w:p w14:paraId="38D7CACF" w14:textId="5503FFC1" w:rsidR="007A00F2" w:rsidRDefault="007A00F2" w:rsidP="0027061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5776C1A" w14:textId="10C9D35C" w:rsidR="00F02B27" w:rsidRPr="00F02B27" w:rsidRDefault="00F02B27" w:rsidP="0027061B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2B27">
        <w:rPr>
          <w:rFonts w:asciiTheme="minorHAnsi" w:hAnsiTheme="minorHAnsi" w:cstheme="minorHAnsi"/>
          <w:b/>
          <w:bCs/>
          <w:sz w:val="22"/>
          <w:szCs w:val="22"/>
        </w:rPr>
        <w:t>Bilješka br. 2</w:t>
      </w:r>
    </w:p>
    <w:p w14:paraId="498C27F0" w14:textId="488E4DCE" w:rsidR="007A00F2" w:rsidRDefault="007A00F2" w:rsidP="0027061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A00F2">
        <w:rPr>
          <w:rFonts w:asciiTheme="minorHAnsi" w:hAnsiTheme="minorHAnsi" w:cstheme="minorHAnsi"/>
          <w:sz w:val="22"/>
          <w:szCs w:val="22"/>
        </w:rPr>
        <w:t>Dječji</w:t>
      </w:r>
      <w:r w:rsidR="00BF63C7">
        <w:rPr>
          <w:rFonts w:asciiTheme="minorHAnsi" w:hAnsiTheme="minorHAnsi" w:cstheme="minorHAnsi"/>
          <w:sz w:val="22"/>
          <w:szCs w:val="22"/>
        </w:rPr>
        <w:t xml:space="preserve"> </w:t>
      </w:r>
      <w:r w:rsidRPr="007A00F2">
        <w:rPr>
          <w:rFonts w:asciiTheme="minorHAnsi" w:hAnsiTheme="minorHAnsi" w:cstheme="minorHAnsi"/>
          <w:sz w:val="22"/>
          <w:szCs w:val="22"/>
        </w:rPr>
        <w:t>vrtić Maslačak nema ugov</w:t>
      </w:r>
      <w:r w:rsidR="0027061B">
        <w:rPr>
          <w:rFonts w:asciiTheme="minorHAnsi" w:hAnsiTheme="minorHAnsi" w:cstheme="minorHAnsi"/>
          <w:sz w:val="22"/>
          <w:szCs w:val="22"/>
        </w:rPr>
        <w:t>ornih</w:t>
      </w:r>
      <w:r w:rsidRPr="007A0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00F2">
        <w:rPr>
          <w:rFonts w:asciiTheme="minorHAnsi" w:hAnsiTheme="minorHAnsi" w:cstheme="minorHAnsi"/>
          <w:sz w:val="22"/>
          <w:szCs w:val="22"/>
        </w:rPr>
        <w:t>izvanbilančnih</w:t>
      </w:r>
      <w:proofErr w:type="spellEnd"/>
      <w:r w:rsidRPr="007A00F2">
        <w:rPr>
          <w:rFonts w:asciiTheme="minorHAnsi" w:hAnsiTheme="minorHAnsi" w:cstheme="minorHAnsi"/>
          <w:sz w:val="22"/>
          <w:szCs w:val="22"/>
        </w:rPr>
        <w:t xml:space="preserve"> obveza</w:t>
      </w:r>
      <w:r w:rsidR="0027061B">
        <w:rPr>
          <w:rFonts w:asciiTheme="minorHAnsi" w:hAnsiTheme="minorHAnsi" w:cstheme="minorHAnsi"/>
          <w:sz w:val="22"/>
          <w:szCs w:val="22"/>
        </w:rPr>
        <w:t xml:space="preserve"> ili odnosa</w:t>
      </w:r>
      <w:r w:rsidRPr="007A00F2">
        <w:rPr>
          <w:rFonts w:asciiTheme="minorHAnsi" w:hAnsiTheme="minorHAnsi" w:cstheme="minorHAnsi"/>
          <w:sz w:val="22"/>
          <w:szCs w:val="22"/>
        </w:rPr>
        <w:t>, izdanih ili primljenih bjanko zadužnica i s</w:t>
      </w:r>
      <w:r w:rsidR="00BF63C7">
        <w:rPr>
          <w:rFonts w:asciiTheme="minorHAnsi" w:hAnsiTheme="minorHAnsi" w:cstheme="minorHAnsi"/>
          <w:sz w:val="22"/>
          <w:szCs w:val="22"/>
        </w:rPr>
        <w:t>lič</w:t>
      </w:r>
      <w:r w:rsidRPr="007A00F2">
        <w:rPr>
          <w:rFonts w:asciiTheme="minorHAnsi" w:hAnsiTheme="minorHAnsi" w:cstheme="minorHAnsi"/>
          <w:sz w:val="22"/>
          <w:szCs w:val="22"/>
        </w:rPr>
        <w:t>no, koja mogu postati obveze ili prava.</w:t>
      </w:r>
    </w:p>
    <w:p w14:paraId="6679CA7A" w14:textId="32175F51" w:rsidR="00BF63C7" w:rsidRPr="007A00F2" w:rsidRDefault="00BF63C7" w:rsidP="0027061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Dječji vrtić Maslačak nema sudskih sporova u tijeku niti je postojalo </w:t>
      </w:r>
      <w:r w:rsidR="0027061B">
        <w:rPr>
          <w:rFonts w:asciiTheme="minorHAnsi" w:hAnsiTheme="minorHAnsi" w:cstheme="minorHAnsi"/>
          <w:sz w:val="22"/>
          <w:szCs w:val="22"/>
        </w:rPr>
        <w:t>završenih</w:t>
      </w:r>
      <w:r>
        <w:rPr>
          <w:rFonts w:asciiTheme="minorHAnsi" w:hAnsiTheme="minorHAnsi" w:cstheme="minorHAnsi"/>
          <w:sz w:val="22"/>
          <w:szCs w:val="22"/>
        </w:rPr>
        <w:t xml:space="preserve"> sudskih sporova u 2022. godini.</w:t>
      </w:r>
    </w:p>
    <w:p w14:paraId="0B496E5B" w14:textId="77777777" w:rsidR="007A00F2" w:rsidRPr="007A00F2" w:rsidRDefault="007A00F2" w:rsidP="00C73A2C">
      <w:pPr>
        <w:rPr>
          <w:rFonts w:asciiTheme="minorHAnsi" w:hAnsiTheme="minorHAnsi" w:cstheme="minorHAnsi"/>
          <w:b/>
          <w:sz w:val="22"/>
          <w:szCs w:val="22"/>
        </w:rPr>
      </w:pPr>
    </w:p>
    <w:p w14:paraId="1B1B5CDF" w14:textId="6F5345F2" w:rsidR="007A00F2" w:rsidRDefault="007A00F2" w:rsidP="007A00F2">
      <w:pPr>
        <w:ind w:left="708"/>
        <w:rPr>
          <w:rFonts w:asciiTheme="minorHAnsi" w:hAnsiTheme="minorHAnsi" w:cstheme="minorHAnsi"/>
          <w:b/>
          <w:sz w:val="22"/>
          <w:szCs w:val="22"/>
        </w:rPr>
      </w:pPr>
    </w:p>
    <w:p w14:paraId="6C1DF61D" w14:textId="3C01B1A0" w:rsidR="00237A67" w:rsidRPr="00F02B27" w:rsidRDefault="00F02B27" w:rsidP="00F02B27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Bilješke uz izvještaj o prihodima i rashodima, primicima i izdacima (obrazac PR-RAS) </w:t>
      </w:r>
      <w:bookmarkStart w:id="0" w:name="_Hlk125980528"/>
      <w:r>
        <w:rPr>
          <w:rFonts w:asciiTheme="minorHAnsi" w:hAnsiTheme="minorHAnsi" w:cstheme="minorHAnsi"/>
          <w:b/>
          <w:sz w:val="22"/>
          <w:szCs w:val="22"/>
        </w:rPr>
        <w:t xml:space="preserve">za razdoblje </w:t>
      </w:r>
      <w:r w:rsidR="00E93B55">
        <w:rPr>
          <w:rFonts w:asciiTheme="minorHAnsi" w:hAnsiTheme="minorHAnsi" w:cstheme="minorHAnsi"/>
          <w:b/>
          <w:sz w:val="22"/>
          <w:szCs w:val="22"/>
        </w:rPr>
        <w:t>od 01.01. do 31.12.2022.</w:t>
      </w:r>
      <w:bookmarkEnd w:id="0"/>
    </w:p>
    <w:p w14:paraId="3164F692" w14:textId="29BE2818" w:rsidR="008F3C2C" w:rsidRDefault="008F3C2C" w:rsidP="007A00F2">
      <w:pPr>
        <w:ind w:left="708"/>
        <w:rPr>
          <w:rFonts w:asciiTheme="minorHAnsi" w:hAnsiTheme="minorHAnsi" w:cstheme="minorHAnsi"/>
          <w:b/>
          <w:sz w:val="22"/>
          <w:szCs w:val="22"/>
        </w:rPr>
      </w:pPr>
    </w:p>
    <w:p w14:paraId="7F14F8FB" w14:textId="69F79A58" w:rsidR="00F02B27" w:rsidRPr="007A00F2" w:rsidRDefault="00F02B27" w:rsidP="007A00F2">
      <w:pPr>
        <w:ind w:left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Bilješka br. 1</w:t>
      </w:r>
      <w:r w:rsidR="00AB71D7">
        <w:rPr>
          <w:rFonts w:asciiTheme="minorHAnsi" w:hAnsiTheme="minorHAnsi" w:cstheme="minorHAnsi"/>
          <w:b/>
          <w:sz w:val="22"/>
          <w:szCs w:val="22"/>
        </w:rPr>
        <w:t xml:space="preserve"> – Šifra X067</w:t>
      </w:r>
    </w:p>
    <w:p w14:paraId="4B35B186" w14:textId="1AE5BB99" w:rsidR="00A17006" w:rsidRDefault="00A17006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Šifra 636</w:t>
      </w:r>
      <w:r w:rsidR="00B23E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B23E5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pomoći proračunskim korisnicima iz proračuna koji im nije nadležan </w:t>
      </w:r>
      <w:r w:rsidR="00610CAE">
        <w:rPr>
          <w:rFonts w:asciiTheme="minorHAnsi" w:hAnsiTheme="minorHAnsi" w:cstheme="minorHAnsi"/>
          <w:sz w:val="22"/>
          <w:szCs w:val="22"/>
        </w:rPr>
        <w:t>iznose</w:t>
      </w:r>
      <w:r>
        <w:rPr>
          <w:rFonts w:asciiTheme="minorHAnsi" w:hAnsiTheme="minorHAnsi" w:cstheme="minorHAnsi"/>
          <w:sz w:val="22"/>
          <w:szCs w:val="22"/>
        </w:rPr>
        <w:t xml:space="preserve"> 1.094.042,19 kuna</w:t>
      </w:r>
      <w:r w:rsidR="00B23E51">
        <w:rPr>
          <w:rFonts w:asciiTheme="minorHAnsi" w:hAnsiTheme="minorHAnsi" w:cstheme="minorHAnsi"/>
          <w:sz w:val="22"/>
          <w:szCs w:val="22"/>
        </w:rPr>
        <w:t>(šifra 6361)</w:t>
      </w:r>
      <w:r w:rsidR="0078535B">
        <w:rPr>
          <w:rFonts w:asciiTheme="minorHAnsi" w:hAnsiTheme="minorHAnsi" w:cstheme="minorHAnsi"/>
          <w:sz w:val="22"/>
          <w:szCs w:val="22"/>
        </w:rPr>
        <w:t>. Od toga 21.687,81 kuna se odnosi na kapitalne pomoći od Općine Hercegovac za nabavu opreme (</w:t>
      </w:r>
      <w:r w:rsidR="00B23E51">
        <w:rPr>
          <w:rFonts w:asciiTheme="minorHAnsi" w:hAnsiTheme="minorHAnsi" w:cstheme="minorHAnsi"/>
          <w:sz w:val="22"/>
          <w:szCs w:val="22"/>
        </w:rPr>
        <w:t xml:space="preserve">šifra </w:t>
      </w:r>
      <w:r w:rsidR="0078535B">
        <w:rPr>
          <w:rFonts w:asciiTheme="minorHAnsi" w:hAnsiTheme="minorHAnsi" w:cstheme="minorHAnsi"/>
          <w:sz w:val="22"/>
          <w:szCs w:val="22"/>
        </w:rPr>
        <w:t>6362)</w:t>
      </w:r>
      <w:r w:rsidR="00610CAE">
        <w:rPr>
          <w:rFonts w:asciiTheme="minorHAnsi" w:hAnsiTheme="minorHAnsi" w:cstheme="minorHAnsi"/>
          <w:sz w:val="22"/>
          <w:szCs w:val="22"/>
        </w:rPr>
        <w:t>.</w:t>
      </w:r>
    </w:p>
    <w:p w14:paraId="5C2F4F0A" w14:textId="77777777" w:rsidR="000158F5" w:rsidRDefault="000158F5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BFFD741" w14:textId="38A9AB6F" w:rsidR="00F8302A" w:rsidRDefault="00237A67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Šifra 652</w:t>
      </w:r>
      <w:r w:rsidR="00883B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883B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prihodi po posebnim propisima</w:t>
      </w:r>
      <w:r w:rsidR="00B131E2">
        <w:rPr>
          <w:rFonts w:asciiTheme="minorHAnsi" w:hAnsiTheme="minorHAnsi" w:cstheme="minorHAnsi"/>
          <w:sz w:val="22"/>
          <w:szCs w:val="22"/>
        </w:rPr>
        <w:t xml:space="preserve"> (uplate roditelja)</w:t>
      </w:r>
      <w:r>
        <w:rPr>
          <w:rFonts w:asciiTheme="minorHAnsi" w:hAnsiTheme="minorHAnsi" w:cstheme="minorHAnsi"/>
          <w:sz w:val="22"/>
          <w:szCs w:val="22"/>
        </w:rPr>
        <w:t xml:space="preserve"> povećani za </w:t>
      </w:r>
      <w:r w:rsidR="00B131E2">
        <w:rPr>
          <w:rFonts w:asciiTheme="minorHAnsi" w:hAnsiTheme="minorHAnsi" w:cstheme="minorHAnsi"/>
          <w:sz w:val="22"/>
          <w:szCs w:val="22"/>
        </w:rPr>
        <w:t>78.712,37 kn (</w:t>
      </w:r>
      <w:r>
        <w:rPr>
          <w:rFonts w:asciiTheme="minorHAnsi" w:hAnsiTheme="minorHAnsi" w:cstheme="minorHAnsi"/>
          <w:sz w:val="22"/>
          <w:szCs w:val="22"/>
        </w:rPr>
        <w:t>5,6%</w:t>
      </w:r>
      <w:r w:rsidR="00B131E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u odnosu na isto izvještajno razdoblje prethodne godine. Razlog povećanja je </w:t>
      </w:r>
      <w:r w:rsidR="00610CAE">
        <w:rPr>
          <w:rFonts w:asciiTheme="minorHAnsi" w:hAnsiTheme="minorHAnsi" w:cstheme="minorHAnsi"/>
          <w:sz w:val="22"/>
          <w:szCs w:val="22"/>
        </w:rPr>
        <w:t>upisani</w:t>
      </w:r>
      <w:r>
        <w:rPr>
          <w:rFonts w:asciiTheme="minorHAnsi" w:hAnsiTheme="minorHAnsi" w:cstheme="minorHAnsi"/>
          <w:sz w:val="22"/>
          <w:szCs w:val="22"/>
        </w:rPr>
        <w:t xml:space="preserve"> veći broj djece od nove pedagoške godine</w:t>
      </w:r>
      <w:r w:rsidR="00610CAE">
        <w:rPr>
          <w:rFonts w:asciiTheme="minorHAnsi" w:hAnsiTheme="minorHAnsi" w:cstheme="minorHAnsi"/>
          <w:sz w:val="22"/>
          <w:szCs w:val="22"/>
        </w:rPr>
        <w:t xml:space="preserve"> koja je počela 01.09.2022. godine i otvaranje dvije nove jasličke skupine u Područnom vrtiću Petra Svačića.</w:t>
      </w:r>
    </w:p>
    <w:p w14:paraId="521FB751" w14:textId="77777777" w:rsidR="000158F5" w:rsidRDefault="000158F5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3C69941" w14:textId="3F2636AE" w:rsidR="007A00F2" w:rsidRPr="007A00F2" w:rsidRDefault="00F8302A" w:rsidP="003B65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Šifra 671-prihodi od nadležnog proračuna za financiranje redovne djelatnosti ukupno povećani za 1,1%</w:t>
      </w:r>
      <w:r w:rsidR="008F3C2C">
        <w:rPr>
          <w:rFonts w:asciiTheme="minorHAnsi" w:hAnsiTheme="minorHAnsi" w:cstheme="minorHAnsi"/>
          <w:sz w:val="22"/>
          <w:szCs w:val="22"/>
        </w:rPr>
        <w:t>. Povećanje se odnosi samo na prihode za financiranje rashoda poslovanja 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8F3C2C">
        <w:rPr>
          <w:rFonts w:asciiTheme="minorHAnsi" w:hAnsiTheme="minorHAnsi" w:cstheme="minorHAnsi"/>
          <w:sz w:val="22"/>
          <w:szCs w:val="22"/>
        </w:rPr>
        <w:t xml:space="preserve">6711) za 176.724,11 kuna zbog </w:t>
      </w:r>
      <w:r w:rsidR="00A17006">
        <w:rPr>
          <w:rFonts w:asciiTheme="minorHAnsi" w:hAnsiTheme="minorHAnsi" w:cstheme="minorHAnsi"/>
          <w:sz w:val="22"/>
          <w:szCs w:val="22"/>
        </w:rPr>
        <w:t xml:space="preserve">novo zaposlenih djelatnika </w:t>
      </w:r>
      <w:r w:rsidR="008F3C2C">
        <w:rPr>
          <w:rFonts w:asciiTheme="minorHAnsi" w:hAnsiTheme="minorHAnsi" w:cstheme="minorHAnsi"/>
          <w:sz w:val="22"/>
          <w:szCs w:val="22"/>
        </w:rPr>
        <w:t>dok prihoda za financiranje rashoda za nabavu nefinancijske imovine u ovoj godini</w:t>
      </w:r>
      <w:r w:rsidR="006E3FDF">
        <w:rPr>
          <w:rFonts w:asciiTheme="minorHAnsi" w:hAnsiTheme="minorHAnsi" w:cstheme="minorHAnsi"/>
          <w:sz w:val="22"/>
          <w:szCs w:val="22"/>
        </w:rPr>
        <w:t xml:space="preserve"> nije bilo</w:t>
      </w:r>
      <w:r w:rsidR="008F3C2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1111F3" w14:textId="77777777" w:rsidR="00AB71D7" w:rsidRDefault="00F8302A" w:rsidP="00883B4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7121A520" w14:textId="77777777" w:rsidR="00AB71D7" w:rsidRDefault="00AB71D7" w:rsidP="00883B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61C670" w14:textId="5841BC2B" w:rsidR="00167929" w:rsidRPr="00E93B55" w:rsidRDefault="00AB71D7" w:rsidP="00AB71D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</w:t>
      </w:r>
      <w:r w:rsidR="00F8302A">
        <w:rPr>
          <w:rFonts w:asciiTheme="minorHAnsi" w:hAnsiTheme="minorHAnsi" w:cstheme="minorHAnsi"/>
          <w:sz w:val="22"/>
          <w:szCs w:val="22"/>
        </w:rPr>
        <w:t xml:space="preserve">  </w:t>
      </w:r>
      <w:r w:rsidR="00E93B55" w:rsidRPr="00E93B55">
        <w:rPr>
          <w:rFonts w:asciiTheme="minorHAnsi" w:hAnsiTheme="minorHAnsi" w:cstheme="minorHAnsi"/>
          <w:b/>
          <w:bCs/>
          <w:sz w:val="22"/>
          <w:szCs w:val="22"/>
        </w:rPr>
        <w:t>Bilješka br. 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Šifra Z005</w:t>
      </w:r>
    </w:p>
    <w:p w14:paraId="71DC3C0E" w14:textId="27A5AC20" w:rsidR="00167929" w:rsidRDefault="00167929" w:rsidP="00167929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Šifra 311-plaće (bruto) povećane za </w:t>
      </w:r>
      <w:r w:rsidR="00F900FB">
        <w:rPr>
          <w:rFonts w:asciiTheme="minorHAnsi" w:hAnsiTheme="minorHAnsi" w:cstheme="minorHAnsi"/>
          <w:bCs/>
          <w:sz w:val="22"/>
          <w:szCs w:val="22"/>
        </w:rPr>
        <w:t>875.388,74 kune (16,6%) zbog povećanja broja zaposlenih djelatnika radi proširenja skupina što je rezultiralo i povećanjem izdvajanja za doprinose za zdravstveno osiguranje</w:t>
      </w:r>
      <w:r w:rsidR="00042871">
        <w:rPr>
          <w:rFonts w:asciiTheme="minorHAnsi" w:hAnsiTheme="minorHAnsi" w:cstheme="minorHAnsi"/>
          <w:bCs/>
          <w:sz w:val="22"/>
          <w:szCs w:val="22"/>
        </w:rPr>
        <w:t>, šifra 313</w:t>
      </w:r>
      <w:r w:rsidR="00F900FB">
        <w:rPr>
          <w:rFonts w:asciiTheme="minorHAnsi" w:hAnsiTheme="minorHAnsi" w:cstheme="minorHAnsi"/>
          <w:bCs/>
          <w:sz w:val="22"/>
          <w:szCs w:val="22"/>
        </w:rPr>
        <w:t xml:space="preserve"> za 157.562,68 kuna (19,7%)</w:t>
      </w:r>
      <w:r w:rsidR="0004287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9C91A93" w14:textId="77777777" w:rsidR="00F863EF" w:rsidRDefault="00F863EF" w:rsidP="00167929">
      <w:pPr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46A3E1" w14:textId="3A47CA27" w:rsidR="00917D4B" w:rsidRDefault="00042871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Šifra 321-naknade troškova zaposlenima u odnosu na prošlu godinu povećane za 50.483,14 kuna, </w:t>
      </w:r>
      <w:r w:rsidR="00917D4B">
        <w:rPr>
          <w:rFonts w:asciiTheme="minorHAnsi" w:hAnsiTheme="minorHAnsi" w:cstheme="minorHAnsi"/>
          <w:sz w:val="22"/>
          <w:szCs w:val="22"/>
        </w:rPr>
        <w:t xml:space="preserve">od čega </w:t>
      </w:r>
      <w:r>
        <w:rPr>
          <w:rFonts w:asciiTheme="minorHAnsi" w:hAnsiTheme="minorHAnsi" w:cstheme="minorHAnsi"/>
          <w:sz w:val="22"/>
          <w:szCs w:val="22"/>
        </w:rPr>
        <w:t>naknade za prijevoz</w:t>
      </w:r>
      <w:r w:rsidR="00917D4B">
        <w:rPr>
          <w:rFonts w:asciiTheme="minorHAnsi" w:hAnsiTheme="minorHAnsi" w:cstheme="minorHAnsi"/>
          <w:sz w:val="22"/>
          <w:szCs w:val="22"/>
        </w:rPr>
        <w:t xml:space="preserve"> zbog zapošljavanja djelatnika iz udaljenih mjesta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DC6D5E">
        <w:rPr>
          <w:rFonts w:asciiTheme="minorHAnsi" w:hAnsiTheme="minorHAnsi" w:cstheme="minorHAnsi"/>
          <w:sz w:val="22"/>
          <w:szCs w:val="22"/>
        </w:rPr>
        <w:t xml:space="preserve">šifra </w:t>
      </w:r>
      <w:r>
        <w:rPr>
          <w:rFonts w:asciiTheme="minorHAnsi" w:hAnsiTheme="minorHAnsi" w:cstheme="minorHAnsi"/>
          <w:sz w:val="22"/>
          <w:szCs w:val="22"/>
        </w:rPr>
        <w:t>3212) u iznosu od 21.468,83 kuna (18,2%)</w:t>
      </w:r>
      <w:r w:rsidR="00917D4B">
        <w:rPr>
          <w:rFonts w:asciiTheme="minorHAnsi" w:hAnsiTheme="minorHAnsi" w:cstheme="minorHAnsi"/>
          <w:sz w:val="22"/>
          <w:szCs w:val="22"/>
        </w:rPr>
        <w:t>, te povećanje rashoda za stručna usavršavanja zaposlenika (</w:t>
      </w:r>
      <w:r w:rsidR="00DC6D5E">
        <w:rPr>
          <w:rFonts w:asciiTheme="minorHAnsi" w:hAnsiTheme="minorHAnsi" w:cstheme="minorHAnsi"/>
          <w:sz w:val="22"/>
          <w:szCs w:val="22"/>
        </w:rPr>
        <w:t xml:space="preserve">šifra </w:t>
      </w:r>
      <w:r w:rsidR="00917D4B">
        <w:rPr>
          <w:rFonts w:asciiTheme="minorHAnsi" w:hAnsiTheme="minorHAnsi" w:cstheme="minorHAnsi"/>
          <w:sz w:val="22"/>
          <w:szCs w:val="22"/>
        </w:rPr>
        <w:t>3213) za 25.084,99 kuna (55,1%) zbog povećanog broja održavanja stručnih seminara.</w:t>
      </w:r>
    </w:p>
    <w:p w14:paraId="3BEFA05E" w14:textId="77777777" w:rsidR="00F863EF" w:rsidRDefault="00F863EF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B125295" w14:textId="121B1416" w:rsidR="007A00F2" w:rsidRDefault="00917D4B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Šifra 322-rashodi za materijal i energiju </w:t>
      </w:r>
      <w:r w:rsidR="00F863EF">
        <w:rPr>
          <w:rFonts w:asciiTheme="minorHAnsi" w:hAnsiTheme="minorHAnsi" w:cstheme="minorHAnsi"/>
          <w:sz w:val="22"/>
          <w:szCs w:val="22"/>
        </w:rPr>
        <w:t xml:space="preserve">u odnosu na prošlu godinu povećani za 209.647,50 kuna. </w:t>
      </w:r>
      <w:r w:rsidR="00E7270D">
        <w:rPr>
          <w:rFonts w:asciiTheme="minorHAnsi" w:hAnsiTheme="minorHAnsi" w:cstheme="minorHAnsi"/>
          <w:sz w:val="22"/>
          <w:szCs w:val="22"/>
        </w:rPr>
        <w:t>Zbog povećanja cijena energenata rashodi za energiju 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E7270D">
        <w:rPr>
          <w:rFonts w:asciiTheme="minorHAnsi" w:hAnsiTheme="minorHAnsi" w:cstheme="minorHAnsi"/>
          <w:sz w:val="22"/>
          <w:szCs w:val="22"/>
        </w:rPr>
        <w:t>3223) veći u odnosu na prošlu godinu za 57.013,90 (30%)</w:t>
      </w:r>
      <w:r w:rsidR="00610CAE">
        <w:rPr>
          <w:rFonts w:asciiTheme="minorHAnsi" w:hAnsiTheme="minorHAnsi" w:cstheme="minorHAnsi"/>
          <w:sz w:val="22"/>
          <w:szCs w:val="22"/>
        </w:rPr>
        <w:t>.</w:t>
      </w:r>
      <w:r w:rsidR="00E7270D">
        <w:rPr>
          <w:rFonts w:asciiTheme="minorHAnsi" w:hAnsiTheme="minorHAnsi" w:cstheme="minorHAnsi"/>
          <w:sz w:val="22"/>
          <w:szCs w:val="22"/>
        </w:rPr>
        <w:t xml:space="preserve"> </w:t>
      </w:r>
      <w:r w:rsidR="00610CAE">
        <w:rPr>
          <w:rFonts w:asciiTheme="minorHAnsi" w:hAnsiTheme="minorHAnsi" w:cstheme="minorHAnsi"/>
          <w:sz w:val="22"/>
          <w:szCs w:val="22"/>
        </w:rPr>
        <w:t>Z</w:t>
      </w:r>
      <w:r w:rsidR="00E7270D">
        <w:rPr>
          <w:rFonts w:asciiTheme="minorHAnsi" w:hAnsiTheme="minorHAnsi" w:cstheme="minorHAnsi"/>
          <w:sz w:val="22"/>
          <w:szCs w:val="22"/>
        </w:rPr>
        <w:t>bog povećanja cijena hrane povećani rashodi za materijal i sirovine 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E7270D">
        <w:rPr>
          <w:rFonts w:asciiTheme="minorHAnsi" w:hAnsiTheme="minorHAnsi" w:cstheme="minorHAnsi"/>
          <w:sz w:val="22"/>
          <w:szCs w:val="22"/>
        </w:rPr>
        <w:t>3222) u iznosu od 84.550,98 kuna (14,9%). Rashodi za materijal i dijelove za tekuće i investicijsko održavanje 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E7270D">
        <w:rPr>
          <w:rFonts w:asciiTheme="minorHAnsi" w:hAnsiTheme="minorHAnsi" w:cstheme="minorHAnsi"/>
          <w:sz w:val="22"/>
          <w:szCs w:val="22"/>
        </w:rPr>
        <w:t>3224) porasli za 10.680,65 kuna (76,6%) zbog većeg broja servisa i popravaka na opremi.</w:t>
      </w:r>
      <w:r w:rsidR="00042871">
        <w:rPr>
          <w:rFonts w:asciiTheme="minorHAnsi" w:hAnsiTheme="minorHAnsi" w:cstheme="minorHAnsi"/>
          <w:sz w:val="22"/>
          <w:szCs w:val="22"/>
        </w:rPr>
        <w:t xml:space="preserve"> </w:t>
      </w:r>
      <w:r w:rsidR="000158F5">
        <w:rPr>
          <w:rFonts w:asciiTheme="minorHAnsi" w:hAnsiTheme="minorHAnsi" w:cstheme="minorHAnsi"/>
          <w:sz w:val="22"/>
          <w:szCs w:val="22"/>
        </w:rPr>
        <w:t>Povećani i rashodi za nabavu službene, radne i zaštitne odjeće i obuće  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0158F5">
        <w:rPr>
          <w:rFonts w:asciiTheme="minorHAnsi" w:hAnsiTheme="minorHAnsi" w:cstheme="minorHAnsi"/>
          <w:sz w:val="22"/>
          <w:szCs w:val="22"/>
        </w:rPr>
        <w:t>3227) za odgajatelje, tehničko i kuhinjsko osoblje u iznosu 3.078,38 kuna (20,5%) zbog većeg broja zaposlenih djelatnika u 2022. godini.</w:t>
      </w:r>
    </w:p>
    <w:p w14:paraId="3B80DD2A" w14:textId="59B166D4" w:rsidR="000158F5" w:rsidRDefault="000158F5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5C2B34D" w14:textId="13B6E02C" w:rsidR="000158F5" w:rsidRDefault="000158F5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Šifra </w:t>
      </w:r>
      <w:r w:rsidR="00505A25">
        <w:rPr>
          <w:rFonts w:asciiTheme="minorHAnsi" w:hAnsiTheme="minorHAnsi" w:cstheme="minorHAnsi"/>
          <w:sz w:val="22"/>
          <w:szCs w:val="22"/>
        </w:rPr>
        <w:t>323</w:t>
      </w:r>
      <w:r w:rsidR="00A71F81">
        <w:rPr>
          <w:rFonts w:asciiTheme="minorHAnsi" w:hAnsiTheme="minorHAnsi" w:cstheme="minorHAnsi"/>
          <w:sz w:val="22"/>
          <w:szCs w:val="22"/>
        </w:rPr>
        <w:t xml:space="preserve"> </w:t>
      </w:r>
      <w:r w:rsidR="00505A25">
        <w:rPr>
          <w:rFonts w:asciiTheme="minorHAnsi" w:hAnsiTheme="minorHAnsi" w:cstheme="minorHAnsi"/>
          <w:sz w:val="22"/>
          <w:szCs w:val="22"/>
        </w:rPr>
        <w:t>-</w:t>
      </w:r>
      <w:r w:rsidR="00A71F81">
        <w:rPr>
          <w:rFonts w:asciiTheme="minorHAnsi" w:hAnsiTheme="minorHAnsi" w:cstheme="minorHAnsi"/>
          <w:sz w:val="22"/>
          <w:szCs w:val="22"/>
        </w:rPr>
        <w:t xml:space="preserve"> </w:t>
      </w:r>
      <w:r w:rsidR="00505A25">
        <w:rPr>
          <w:rFonts w:asciiTheme="minorHAnsi" w:hAnsiTheme="minorHAnsi" w:cstheme="minorHAnsi"/>
          <w:sz w:val="22"/>
          <w:szCs w:val="22"/>
        </w:rPr>
        <w:t xml:space="preserve">rashodi za usluge u odnosu na prošlu godinu povećali su se za 18.615,84 kune (7,4%) i najvećim dijelom se odnose na usluge telefona, pošte i prijevoza </w:t>
      </w:r>
      <w:r w:rsidR="009E67E3">
        <w:rPr>
          <w:rFonts w:asciiTheme="minorHAnsi" w:hAnsiTheme="minorHAnsi" w:cstheme="minorHAnsi"/>
          <w:sz w:val="22"/>
          <w:szCs w:val="22"/>
        </w:rPr>
        <w:t>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9E67E3">
        <w:rPr>
          <w:rFonts w:asciiTheme="minorHAnsi" w:hAnsiTheme="minorHAnsi" w:cstheme="minorHAnsi"/>
          <w:sz w:val="22"/>
          <w:szCs w:val="22"/>
        </w:rPr>
        <w:t>3231) koji su veći za</w:t>
      </w:r>
      <w:r w:rsidR="00505A25">
        <w:rPr>
          <w:rFonts w:asciiTheme="minorHAnsi" w:hAnsiTheme="minorHAnsi" w:cstheme="minorHAnsi"/>
          <w:sz w:val="22"/>
          <w:szCs w:val="22"/>
        </w:rPr>
        <w:t xml:space="preserve"> 11.567,18 </w:t>
      </w:r>
      <w:r w:rsidR="009E67E3">
        <w:rPr>
          <w:rFonts w:asciiTheme="minorHAnsi" w:hAnsiTheme="minorHAnsi" w:cstheme="minorHAnsi"/>
          <w:sz w:val="22"/>
          <w:szCs w:val="22"/>
        </w:rPr>
        <w:t>k</w:t>
      </w:r>
      <w:r w:rsidR="00505A25">
        <w:rPr>
          <w:rFonts w:asciiTheme="minorHAnsi" w:hAnsiTheme="minorHAnsi" w:cstheme="minorHAnsi"/>
          <w:sz w:val="22"/>
          <w:szCs w:val="22"/>
        </w:rPr>
        <w:t>una (39,1%)</w:t>
      </w:r>
      <w:r w:rsidR="009E67E3">
        <w:rPr>
          <w:rFonts w:asciiTheme="minorHAnsi" w:hAnsiTheme="minorHAnsi" w:cstheme="minorHAnsi"/>
          <w:sz w:val="22"/>
          <w:szCs w:val="22"/>
        </w:rPr>
        <w:t xml:space="preserve"> radi prijevoza djece (izlet i posjete vrtićima u kojima su bila organizirana događanja za djecu). Zbog povećanja cijena komunalnih usluga </w:t>
      </w:r>
      <w:r w:rsidR="00B719A4">
        <w:rPr>
          <w:rFonts w:asciiTheme="minorHAnsi" w:hAnsiTheme="minorHAnsi" w:cstheme="minorHAnsi"/>
          <w:sz w:val="22"/>
          <w:szCs w:val="22"/>
        </w:rPr>
        <w:t>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B719A4">
        <w:rPr>
          <w:rFonts w:asciiTheme="minorHAnsi" w:hAnsiTheme="minorHAnsi" w:cstheme="minorHAnsi"/>
          <w:sz w:val="22"/>
          <w:szCs w:val="22"/>
        </w:rPr>
        <w:t>3234) povećani rashodi za vodu i odvoz otpada za 21.716,19 kuna (30%). Smanjeni rashodi za usluge promidžbe i informiranja (</w:t>
      </w:r>
      <w:r w:rsidR="00A71F81">
        <w:rPr>
          <w:rFonts w:asciiTheme="minorHAnsi" w:hAnsiTheme="minorHAnsi" w:cstheme="minorHAnsi"/>
          <w:sz w:val="22"/>
          <w:szCs w:val="22"/>
        </w:rPr>
        <w:t xml:space="preserve">šifra </w:t>
      </w:r>
      <w:r w:rsidR="00806ECC">
        <w:rPr>
          <w:rFonts w:asciiTheme="minorHAnsi" w:hAnsiTheme="minorHAnsi" w:cstheme="minorHAnsi"/>
          <w:sz w:val="22"/>
          <w:szCs w:val="22"/>
        </w:rPr>
        <w:t>3233) za 7.060,00 kuna (49,9%) te rashodi za računalne usluge za 16.235,48 kuna (90,3%).</w:t>
      </w:r>
    </w:p>
    <w:p w14:paraId="621BDC36" w14:textId="61DC005F" w:rsidR="00806ECC" w:rsidRDefault="00806ECC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00726E9" w14:textId="3D90C79E" w:rsidR="00806ECC" w:rsidRDefault="00806ECC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Šifra 329</w:t>
      </w:r>
      <w:r w:rsidR="00A71F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A71F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ostali nespomenuti rashodi poslovanja smanjeni su u odnosu na proteklu godinu za 7.092,72 kune (18,3%). </w:t>
      </w:r>
      <w:r w:rsidR="000F3CE8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ashodi za reprezentaciju (3293) iskorišteni u iznosu 5.097,96 (50%)</w:t>
      </w:r>
      <w:r w:rsidR="000F3CE8">
        <w:rPr>
          <w:rFonts w:asciiTheme="minorHAnsi" w:hAnsiTheme="minorHAnsi" w:cstheme="minorHAnsi"/>
          <w:sz w:val="22"/>
          <w:szCs w:val="22"/>
        </w:rPr>
        <w:t>.</w:t>
      </w:r>
    </w:p>
    <w:p w14:paraId="7646C319" w14:textId="77777777" w:rsidR="00E93B55" w:rsidRDefault="00E93B55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A02764C" w14:textId="42BF9A39" w:rsidR="000F3CE8" w:rsidRPr="00E93B55" w:rsidRDefault="00E93B55" w:rsidP="00167929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25980425"/>
      <w:r w:rsidRPr="00E93B55">
        <w:rPr>
          <w:rFonts w:asciiTheme="minorHAnsi" w:hAnsiTheme="minorHAnsi" w:cstheme="minorHAnsi"/>
          <w:b/>
          <w:bCs/>
          <w:sz w:val="22"/>
          <w:szCs w:val="22"/>
        </w:rPr>
        <w:t xml:space="preserve">Bilješka br. 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AB71D7">
        <w:rPr>
          <w:rFonts w:asciiTheme="minorHAnsi" w:hAnsiTheme="minorHAnsi" w:cstheme="minorHAnsi"/>
          <w:b/>
          <w:bCs/>
          <w:sz w:val="22"/>
          <w:szCs w:val="22"/>
        </w:rPr>
        <w:t xml:space="preserve"> – Šifra Y002</w:t>
      </w:r>
    </w:p>
    <w:bookmarkEnd w:id="1"/>
    <w:p w14:paraId="6F272910" w14:textId="03DEB5D6" w:rsidR="000F3CE8" w:rsidRDefault="000F3CE8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Šifra 422</w:t>
      </w:r>
      <w:r w:rsidR="00D94C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D94C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postrojenja i oprema u odnosu na 2021.</w:t>
      </w:r>
      <w:r w:rsidR="0077237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godinu smanjeni rashodi za 52.505,70 kuna (34,4%). </w:t>
      </w:r>
      <w:r w:rsidR="00A91D89">
        <w:rPr>
          <w:rFonts w:asciiTheme="minorHAnsi" w:hAnsiTheme="minorHAnsi" w:cstheme="minorHAnsi"/>
          <w:sz w:val="22"/>
          <w:szCs w:val="22"/>
        </w:rPr>
        <w:t>Rashodi za uredsku opremu i namještaj (</w:t>
      </w:r>
      <w:r w:rsidR="00D94C22">
        <w:rPr>
          <w:rFonts w:asciiTheme="minorHAnsi" w:hAnsiTheme="minorHAnsi" w:cstheme="minorHAnsi"/>
          <w:sz w:val="22"/>
          <w:szCs w:val="22"/>
        </w:rPr>
        <w:t xml:space="preserve">šifra </w:t>
      </w:r>
      <w:r w:rsidR="00A91D89">
        <w:rPr>
          <w:rFonts w:asciiTheme="minorHAnsi" w:hAnsiTheme="minorHAnsi" w:cstheme="minorHAnsi"/>
          <w:sz w:val="22"/>
          <w:szCs w:val="22"/>
        </w:rPr>
        <w:t xml:space="preserve">4221)  iskorišteni u iznosu ode 48.049,02 kune. Sredstva su se iskoristila  za nabavu računala i računalne opreme za računovodstvo i za Područni vrtić u Garešničkom Brestovcu te za nabavu </w:t>
      </w:r>
      <w:r w:rsidR="0077237B">
        <w:rPr>
          <w:rFonts w:asciiTheme="minorHAnsi" w:hAnsiTheme="minorHAnsi" w:cstheme="minorHAnsi"/>
          <w:sz w:val="22"/>
          <w:szCs w:val="22"/>
        </w:rPr>
        <w:t>dijela opreme</w:t>
      </w:r>
      <w:r w:rsidR="00A91D89">
        <w:rPr>
          <w:rFonts w:asciiTheme="minorHAnsi" w:hAnsiTheme="minorHAnsi" w:cstheme="minorHAnsi"/>
          <w:sz w:val="22"/>
          <w:szCs w:val="22"/>
        </w:rPr>
        <w:t xml:space="preserve"> za kuhinju u Područnom vrtiću u Garešničkom Brestovcu. Nabavljen je i dio namještaja za opremanje dvije nove jasličke skupine u Područnom vrtiću Petra Svačića. </w:t>
      </w:r>
      <w:r w:rsidR="0077237B">
        <w:rPr>
          <w:rFonts w:asciiTheme="minorHAnsi" w:hAnsiTheme="minorHAnsi" w:cstheme="minorHAnsi"/>
          <w:sz w:val="22"/>
          <w:szCs w:val="22"/>
        </w:rPr>
        <w:t>Rashodi za opremu za održavanje i zaštitu (</w:t>
      </w:r>
      <w:r w:rsidR="00D94C22">
        <w:rPr>
          <w:rFonts w:asciiTheme="minorHAnsi" w:hAnsiTheme="minorHAnsi" w:cstheme="minorHAnsi"/>
          <w:sz w:val="22"/>
          <w:szCs w:val="22"/>
        </w:rPr>
        <w:t xml:space="preserve">šifra </w:t>
      </w:r>
      <w:r w:rsidR="0077237B">
        <w:rPr>
          <w:rFonts w:asciiTheme="minorHAnsi" w:hAnsiTheme="minorHAnsi" w:cstheme="minorHAnsi"/>
          <w:sz w:val="22"/>
          <w:szCs w:val="22"/>
        </w:rPr>
        <w:t xml:space="preserve">4223) u ovoj godinu iznose 6.748,75 kuna radi nabave klima uređaja u novo otvorenoj jasličkoj skupini. U prošlom izvještajnom razdoblju navedenog rashoda nije bilo. </w:t>
      </w:r>
      <w:r w:rsidR="00721F0D">
        <w:rPr>
          <w:rFonts w:asciiTheme="minorHAnsi" w:hAnsiTheme="minorHAnsi" w:cstheme="minorHAnsi"/>
          <w:sz w:val="22"/>
          <w:szCs w:val="22"/>
        </w:rPr>
        <w:t>Rashod za nabavu uređaja, strojeva i opreme za ostale namjene (</w:t>
      </w:r>
      <w:r w:rsidR="00D94C22">
        <w:rPr>
          <w:rFonts w:asciiTheme="minorHAnsi" w:hAnsiTheme="minorHAnsi" w:cstheme="minorHAnsi"/>
          <w:sz w:val="22"/>
          <w:szCs w:val="22"/>
        </w:rPr>
        <w:t xml:space="preserve">šifra </w:t>
      </w:r>
      <w:r w:rsidR="00721F0D">
        <w:rPr>
          <w:rFonts w:asciiTheme="minorHAnsi" w:hAnsiTheme="minorHAnsi" w:cstheme="minorHAnsi"/>
          <w:sz w:val="22"/>
          <w:szCs w:val="22"/>
        </w:rPr>
        <w:t>4227) u ovoj godini iznosi 45.492,53 kune što je povećanje od 492,7% u odnosu na prošlu godinu. Iz navedenih sredstava su nabavljena dva nova hladnjaka za kuhinje u Područnom vrtiću Hercegovac i Garešnički Brestovac, te zamjena</w:t>
      </w:r>
      <w:r w:rsidR="00FB41E3">
        <w:rPr>
          <w:rFonts w:asciiTheme="minorHAnsi" w:hAnsiTheme="minorHAnsi" w:cstheme="minorHAnsi"/>
          <w:sz w:val="22"/>
          <w:szCs w:val="22"/>
        </w:rPr>
        <w:t xml:space="preserve"> stare </w:t>
      </w:r>
      <w:r w:rsidR="00721F0D">
        <w:rPr>
          <w:rFonts w:asciiTheme="minorHAnsi" w:hAnsiTheme="minorHAnsi" w:cstheme="minorHAnsi"/>
          <w:sz w:val="22"/>
          <w:szCs w:val="22"/>
        </w:rPr>
        <w:t xml:space="preserve">i postavljanje nove pumpe za grijanje Područnog vrtića Petar </w:t>
      </w:r>
      <w:r w:rsidR="00FB41E3">
        <w:rPr>
          <w:rFonts w:asciiTheme="minorHAnsi" w:hAnsiTheme="minorHAnsi" w:cstheme="minorHAnsi"/>
          <w:sz w:val="22"/>
          <w:szCs w:val="22"/>
        </w:rPr>
        <w:t>S</w:t>
      </w:r>
      <w:r w:rsidR="00721F0D">
        <w:rPr>
          <w:rFonts w:asciiTheme="minorHAnsi" w:hAnsiTheme="minorHAnsi" w:cstheme="minorHAnsi"/>
          <w:sz w:val="22"/>
          <w:szCs w:val="22"/>
        </w:rPr>
        <w:t>vačić.</w:t>
      </w:r>
    </w:p>
    <w:p w14:paraId="11F28CF7" w14:textId="77777777" w:rsidR="00E93B55" w:rsidRPr="007A00F2" w:rsidRDefault="00E93B55" w:rsidP="00167929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8F6D98C" w14:textId="37FC421C" w:rsidR="007A00F2" w:rsidRPr="00E93B55" w:rsidRDefault="00E93B55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B55">
        <w:rPr>
          <w:rFonts w:asciiTheme="minorHAnsi" w:hAnsiTheme="minorHAnsi" w:cstheme="minorHAnsi"/>
          <w:b/>
          <w:bCs/>
          <w:sz w:val="22"/>
          <w:szCs w:val="22"/>
        </w:rPr>
        <w:t xml:space="preserve">Bilješka br.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AB71D7">
        <w:rPr>
          <w:rFonts w:asciiTheme="minorHAnsi" w:hAnsiTheme="minorHAnsi" w:cstheme="minorHAnsi"/>
          <w:b/>
          <w:bCs/>
          <w:sz w:val="22"/>
          <w:szCs w:val="22"/>
        </w:rPr>
        <w:t xml:space="preserve"> – Šifra X004</w:t>
      </w:r>
    </w:p>
    <w:p w14:paraId="65181FBF" w14:textId="325E43E4" w:rsidR="004966DD" w:rsidRDefault="00FB41E3" w:rsidP="001425A2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25A2">
        <w:rPr>
          <w:rFonts w:asciiTheme="minorHAnsi" w:hAnsiTheme="minorHAnsi" w:cstheme="minorHAnsi"/>
          <w:sz w:val="22"/>
          <w:szCs w:val="22"/>
        </w:rPr>
        <w:t>Ukupni prihodi i primici za razdoblje od 01.01.2022. do 31.12.2022. godine povećani su za 1.250.188,67 kuna  u odnosu na 2021. godinu, a rashodi i izdaci povećani su za 1.249.748,20 kuna. Budući da su prihodi povećani u većem iznosu od rashoda ostvaren je višak</w:t>
      </w:r>
      <w:r w:rsidR="00A566C5" w:rsidRPr="001425A2">
        <w:rPr>
          <w:rFonts w:asciiTheme="minorHAnsi" w:hAnsiTheme="minorHAnsi" w:cstheme="minorHAnsi"/>
          <w:sz w:val="22"/>
          <w:szCs w:val="22"/>
        </w:rPr>
        <w:t xml:space="preserve"> prihoda</w:t>
      </w:r>
      <w:r w:rsidR="00F9353C">
        <w:rPr>
          <w:rFonts w:asciiTheme="minorHAnsi" w:hAnsiTheme="minorHAnsi" w:cstheme="minorHAnsi"/>
          <w:sz w:val="22"/>
          <w:szCs w:val="22"/>
        </w:rPr>
        <w:t xml:space="preserve"> u iznosu od 523,47 kune</w:t>
      </w:r>
      <w:r w:rsidR="00A566C5" w:rsidRPr="001425A2">
        <w:rPr>
          <w:rFonts w:asciiTheme="minorHAnsi" w:hAnsiTheme="minorHAnsi" w:cstheme="minorHAnsi"/>
          <w:sz w:val="22"/>
          <w:szCs w:val="22"/>
        </w:rPr>
        <w:t xml:space="preserve"> koji s prenesenim viškom iz </w:t>
      </w:r>
      <w:r w:rsidR="00F9353C">
        <w:rPr>
          <w:rFonts w:asciiTheme="minorHAnsi" w:hAnsiTheme="minorHAnsi" w:cstheme="minorHAnsi"/>
          <w:sz w:val="22"/>
          <w:szCs w:val="22"/>
        </w:rPr>
        <w:t>proteklih razdoblja</w:t>
      </w:r>
      <w:r w:rsidR="00A566C5" w:rsidRPr="001425A2">
        <w:rPr>
          <w:rFonts w:asciiTheme="minorHAnsi" w:hAnsiTheme="minorHAnsi" w:cstheme="minorHAnsi"/>
          <w:sz w:val="22"/>
          <w:szCs w:val="22"/>
        </w:rPr>
        <w:t xml:space="preserve"> sada iznosi 1.078,43 kune. </w:t>
      </w:r>
    </w:p>
    <w:p w14:paraId="3B1C0642" w14:textId="0BCDA9A6" w:rsidR="001425A2" w:rsidRDefault="001425A2" w:rsidP="001425A2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6BF1F4BB" w14:textId="3C46A950" w:rsidR="00E93B55" w:rsidRDefault="00E93B55" w:rsidP="001425A2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DDA33CE" w14:textId="1FD31ABA" w:rsidR="00E93B55" w:rsidRDefault="00E93B55" w:rsidP="001425A2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0B50D24" w14:textId="77777777" w:rsidR="00E93B55" w:rsidRPr="001425A2" w:rsidRDefault="00E93B55" w:rsidP="001425A2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7AD86740" w14:textId="5AFE042D" w:rsidR="009D5A69" w:rsidRPr="00BE77FE" w:rsidRDefault="009D5A69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09E3ED8" w14:textId="49F8FBCC" w:rsidR="009D5A69" w:rsidRPr="001425A2" w:rsidRDefault="00E93B55" w:rsidP="001425A2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Bilješke uz izvještaj o rashodima prema funkcijskoj klasifikaciji(obrazac </w:t>
      </w:r>
      <w:r w:rsidR="001425A2" w:rsidRPr="001425A2">
        <w:rPr>
          <w:rFonts w:asciiTheme="minorHAnsi" w:hAnsiTheme="minorHAnsi" w:cstheme="minorHAnsi"/>
          <w:b/>
          <w:bCs/>
          <w:sz w:val="22"/>
          <w:szCs w:val="22"/>
        </w:rPr>
        <w:t>RAS-funkcijski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E93B55">
        <w:rPr>
          <w:rFonts w:asciiTheme="minorHAnsi" w:hAnsiTheme="minorHAnsi" w:cstheme="minorHAnsi"/>
          <w:b/>
          <w:bCs/>
          <w:sz w:val="22"/>
          <w:szCs w:val="22"/>
        </w:rPr>
        <w:t>za razdoblje od 01.01. do 31.12.2022.</w:t>
      </w:r>
    </w:p>
    <w:p w14:paraId="24C91821" w14:textId="37026C8F" w:rsidR="009D5A69" w:rsidRDefault="009D5A69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30B7433" w14:textId="4E781E2E" w:rsidR="00E93B55" w:rsidRPr="00E93B55" w:rsidRDefault="00E93B55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B55">
        <w:rPr>
          <w:rFonts w:asciiTheme="minorHAnsi" w:hAnsiTheme="minorHAnsi" w:cstheme="minorHAnsi"/>
          <w:b/>
          <w:bCs/>
          <w:sz w:val="22"/>
          <w:szCs w:val="22"/>
        </w:rPr>
        <w:t xml:space="preserve">Bilješka br. 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B71D7">
        <w:rPr>
          <w:rFonts w:asciiTheme="minorHAnsi" w:hAnsiTheme="minorHAnsi" w:cstheme="minorHAnsi"/>
          <w:b/>
          <w:bCs/>
          <w:sz w:val="22"/>
          <w:szCs w:val="22"/>
        </w:rPr>
        <w:t xml:space="preserve"> – Šifra R1</w:t>
      </w:r>
    </w:p>
    <w:p w14:paraId="01C36B1D" w14:textId="3688A11A" w:rsidR="004966DD" w:rsidRPr="001425A2" w:rsidRDefault="009D5A69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25A2">
        <w:rPr>
          <w:rFonts w:asciiTheme="minorHAnsi" w:hAnsiTheme="minorHAnsi" w:cstheme="minorHAnsi"/>
          <w:sz w:val="22"/>
          <w:szCs w:val="22"/>
        </w:rPr>
        <w:t xml:space="preserve">Funkcijska klasifikacija sadrži rashode razvrstane u skladu s njihovom namjenom. Rashodi Dječjeg vrtića Maslačak klasificiraju se u razred 09-obrazovanje, skupinu 091-predškolsko </w:t>
      </w:r>
      <w:r w:rsidR="0008755E" w:rsidRPr="001425A2">
        <w:rPr>
          <w:rFonts w:asciiTheme="minorHAnsi" w:hAnsiTheme="minorHAnsi" w:cstheme="minorHAnsi"/>
          <w:sz w:val="22"/>
          <w:szCs w:val="22"/>
        </w:rPr>
        <w:t>i osnovno obrazovanje. Utrošena sredstva u 2022. godini iznose 9.518.927,20 kuna što je povećanje u odnosu na 2021. godinu za 1.249.784,20 kuna (15,1%).</w:t>
      </w:r>
    </w:p>
    <w:p w14:paraId="7557E50E" w14:textId="77777777" w:rsidR="004966DD" w:rsidRPr="00BE77FE" w:rsidRDefault="004966DD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B1AA11F" w14:textId="77777777" w:rsidR="007A00F2" w:rsidRPr="00BE77FE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7A3F85B" w14:textId="54B92C25" w:rsidR="007A00F2" w:rsidRPr="006168D8" w:rsidRDefault="00E93B55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Bilješke uz izvještaj o promjenama u vrijednosti i obujmu imovine i obveza (obrazac </w:t>
      </w:r>
      <w:r w:rsidR="001425A2" w:rsidRPr="006168D8">
        <w:rPr>
          <w:rFonts w:asciiTheme="minorHAnsi" w:hAnsiTheme="minorHAnsi" w:cstheme="minorHAnsi"/>
          <w:b/>
          <w:sz w:val="22"/>
          <w:szCs w:val="22"/>
        </w:rPr>
        <w:t>P-VRIO</w:t>
      </w:r>
      <w:r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E93B55">
        <w:rPr>
          <w:rFonts w:asciiTheme="minorHAnsi" w:hAnsiTheme="minorHAnsi" w:cstheme="minorHAnsi"/>
          <w:b/>
          <w:sz w:val="22"/>
          <w:szCs w:val="22"/>
        </w:rPr>
        <w:t>za razdoblje od 01.01. do 31.12.2022.</w:t>
      </w:r>
    </w:p>
    <w:p w14:paraId="587B8995" w14:textId="5EDF6E8B" w:rsidR="007A00F2" w:rsidRDefault="007A00F2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CA0A1F0" w14:textId="4597888A" w:rsidR="00E93B55" w:rsidRPr="00E93B55" w:rsidRDefault="00E93B55" w:rsidP="003B654F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25982329"/>
      <w:r w:rsidRPr="00E93B55">
        <w:rPr>
          <w:rFonts w:asciiTheme="minorHAnsi" w:hAnsiTheme="minorHAnsi" w:cstheme="minorHAnsi"/>
          <w:b/>
          <w:bCs/>
          <w:sz w:val="22"/>
          <w:szCs w:val="22"/>
        </w:rPr>
        <w:t>Bilješka br. 1</w:t>
      </w:r>
      <w:r w:rsidR="00AB71D7">
        <w:rPr>
          <w:rFonts w:asciiTheme="minorHAnsi" w:hAnsiTheme="minorHAnsi" w:cstheme="minorHAnsi"/>
          <w:b/>
          <w:bCs/>
          <w:sz w:val="22"/>
          <w:szCs w:val="22"/>
        </w:rPr>
        <w:t xml:space="preserve"> – Šifra P014</w:t>
      </w:r>
    </w:p>
    <w:bookmarkEnd w:id="2"/>
    <w:p w14:paraId="0C5BE596" w14:textId="06A7BD9A" w:rsidR="0008755E" w:rsidRPr="006168D8" w:rsidRDefault="0008755E" w:rsidP="006168D8">
      <w:pPr>
        <w:tabs>
          <w:tab w:val="left" w:pos="2115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168D8">
        <w:rPr>
          <w:rFonts w:asciiTheme="minorHAnsi" w:hAnsiTheme="minorHAnsi" w:cstheme="minorHAnsi"/>
          <w:sz w:val="22"/>
          <w:szCs w:val="22"/>
        </w:rPr>
        <w:t xml:space="preserve">U 2022. godini </w:t>
      </w:r>
      <w:r w:rsidR="00427D16" w:rsidRPr="006168D8">
        <w:rPr>
          <w:rFonts w:asciiTheme="minorHAnsi" w:hAnsiTheme="minorHAnsi" w:cstheme="minorHAnsi"/>
          <w:sz w:val="22"/>
          <w:szCs w:val="22"/>
        </w:rPr>
        <w:t xml:space="preserve">došlo je do smanjenja u obujmu financijske imovine u iznosu od 145.729,67 kuna zbog otpisa potraživanja od roditelja za mjesec lipanj 2022. godine prema Odluci od otpisu od 01.07.2022. </w:t>
      </w:r>
      <w:r w:rsidR="00BF2AA8" w:rsidRPr="006168D8">
        <w:rPr>
          <w:rFonts w:asciiTheme="minorHAnsi" w:hAnsiTheme="minorHAnsi" w:cstheme="minorHAnsi"/>
          <w:sz w:val="22"/>
          <w:szCs w:val="22"/>
        </w:rPr>
        <w:t>Navedeno potraživanje je otpisano sukladno Odluci gradonačelnika od 01.07.2022. o oslob</w:t>
      </w:r>
      <w:r w:rsidR="00FB47EA" w:rsidRPr="006168D8">
        <w:rPr>
          <w:rFonts w:asciiTheme="minorHAnsi" w:hAnsiTheme="minorHAnsi" w:cstheme="minorHAnsi"/>
          <w:sz w:val="22"/>
          <w:szCs w:val="22"/>
        </w:rPr>
        <w:t xml:space="preserve">ađanju od obveze plaćanja usluga </w:t>
      </w:r>
      <w:r w:rsidR="006168D8" w:rsidRPr="006168D8">
        <w:rPr>
          <w:rFonts w:asciiTheme="minorHAnsi" w:hAnsiTheme="minorHAnsi" w:cstheme="minorHAnsi"/>
          <w:sz w:val="22"/>
          <w:szCs w:val="22"/>
        </w:rPr>
        <w:t xml:space="preserve">Dječjeg vrtića Maslačak za mjesec lipanj 2022. godine </w:t>
      </w:r>
      <w:r w:rsidR="008F35AC">
        <w:rPr>
          <w:rFonts w:asciiTheme="minorHAnsi" w:hAnsiTheme="minorHAnsi" w:cstheme="minorHAnsi"/>
          <w:sz w:val="22"/>
          <w:szCs w:val="22"/>
        </w:rPr>
        <w:t>prema</w:t>
      </w:r>
      <w:r w:rsidR="006168D8" w:rsidRPr="006168D8">
        <w:rPr>
          <w:rFonts w:asciiTheme="minorHAnsi" w:hAnsiTheme="minorHAnsi" w:cstheme="minorHAnsi"/>
          <w:sz w:val="22"/>
          <w:szCs w:val="22"/>
        </w:rPr>
        <w:t xml:space="preserve"> Ugovoru o dodjeli financijskih sredstava sklopljenim između Središnjeg državnog ureda za demografiju i mlade i Grada Garešnica 19. svibnja 2022. godine, KLASA: 402-05/22-01/116. URBROJ: 519-03-2/6-22-3</w:t>
      </w:r>
    </w:p>
    <w:p w14:paraId="165A00C2" w14:textId="77777777" w:rsidR="00D10FAB" w:rsidRPr="00BE77FE" w:rsidRDefault="00D10FAB" w:rsidP="00D10FA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5DBCDF9" w14:textId="77777777" w:rsidR="007A00F2" w:rsidRPr="00BE77FE" w:rsidRDefault="007A00F2" w:rsidP="00D10FA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8B960B7" w14:textId="497D53E3" w:rsidR="00ED6FB7" w:rsidRPr="00BE77FE" w:rsidRDefault="00ED6FB7" w:rsidP="00ED6FB7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BE77F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            </w:t>
      </w:r>
      <w:r w:rsidR="00E93B55">
        <w:rPr>
          <w:rFonts w:asciiTheme="minorHAnsi" w:hAnsiTheme="minorHAnsi" w:cstheme="minorHAnsi"/>
          <w:b/>
          <w:bCs/>
          <w:sz w:val="22"/>
          <w:szCs w:val="22"/>
        </w:rPr>
        <w:t xml:space="preserve">Bilješke uz izvještaj o obvezama (obrazac OBVEZE) </w:t>
      </w:r>
      <w:r w:rsidR="00E93B55" w:rsidRPr="00E93B55">
        <w:rPr>
          <w:rFonts w:asciiTheme="minorHAnsi" w:hAnsiTheme="minorHAnsi" w:cstheme="minorHAnsi"/>
          <w:b/>
          <w:bCs/>
          <w:sz w:val="22"/>
          <w:szCs w:val="22"/>
        </w:rPr>
        <w:t>za razdoblje od 01.01. do 31.12.2022.</w:t>
      </w:r>
    </w:p>
    <w:p w14:paraId="77181A24" w14:textId="1D5113F2" w:rsidR="00ED6FB7" w:rsidRDefault="00AB71D7" w:rsidP="00ED6FB7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</w:p>
    <w:p w14:paraId="4A76F697" w14:textId="06FAB8AF" w:rsidR="00AB71D7" w:rsidRPr="00BE77FE" w:rsidRDefault="00AB71D7" w:rsidP="00ED6FB7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ab/>
      </w:r>
      <w:r w:rsidRPr="00AB71D7">
        <w:rPr>
          <w:rFonts w:asciiTheme="minorHAnsi" w:hAnsiTheme="minorHAnsi" w:cstheme="minorHAnsi"/>
          <w:b/>
          <w:bCs/>
          <w:sz w:val="22"/>
          <w:szCs w:val="22"/>
        </w:rPr>
        <w:t xml:space="preserve">Bilješka br. 1 – Šifra </w:t>
      </w:r>
      <w:r w:rsidR="00FA2A2A">
        <w:rPr>
          <w:rFonts w:asciiTheme="minorHAnsi" w:hAnsiTheme="minorHAnsi" w:cstheme="minorHAnsi"/>
          <w:b/>
          <w:bCs/>
          <w:sz w:val="22"/>
          <w:szCs w:val="22"/>
        </w:rPr>
        <w:t>V00</w:t>
      </w:r>
      <w:r w:rsidR="00596FD8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5D057BE5" w14:textId="346E44EC" w:rsidR="0046247E" w:rsidRPr="0046247E" w:rsidRDefault="002472EB" w:rsidP="008F35AC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46247E">
        <w:rPr>
          <w:rFonts w:asciiTheme="minorHAnsi" w:hAnsiTheme="minorHAnsi" w:cstheme="minorHAnsi"/>
          <w:sz w:val="22"/>
          <w:szCs w:val="22"/>
        </w:rPr>
        <w:t>Stanje nedospjelih obveza na dan 31.12.2022. godine iznosi 710.431,83 kune</w:t>
      </w:r>
      <w:r w:rsidR="0066263F" w:rsidRPr="0046247E">
        <w:rPr>
          <w:rFonts w:asciiTheme="minorHAnsi" w:hAnsiTheme="minorHAnsi" w:cstheme="minorHAnsi"/>
          <w:sz w:val="22"/>
          <w:szCs w:val="22"/>
        </w:rPr>
        <w:t xml:space="preserve"> i odnose se na</w:t>
      </w:r>
    </w:p>
    <w:p w14:paraId="5AA0685F" w14:textId="0556ED60" w:rsidR="008F35AC" w:rsidRDefault="0046247E" w:rsidP="008F35AC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46247E">
        <w:rPr>
          <w:rFonts w:asciiTheme="minorHAnsi" w:hAnsiTheme="minorHAnsi" w:cstheme="minorHAnsi"/>
          <w:sz w:val="22"/>
          <w:szCs w:val="22"/>
        </w:rPr>
        <w:t>plaće za zaposlene isplaćene 10.01.2023. te režijskih troškova koji su također podmireni u valuti plaćanja.</w:t>
      </w:r>
    </w:p>
    <w:p w14:paraId="43201B62" w14:textId="6554CD82" w:rsidR="00D10FAB" w:rsidRDefault="008F35AC" w:rsidP="008F35AC">
      <w:pPr>
        <w:ind w:left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Dospjelih obveza na dan 31.12.2022. godine nije bilo.</w:t>
      </w:r>
    </w:p>
    <w:p w14:paraId="015CEAFE" w14:textId="64AFC1ED" w:rsidR="00094C9A" w:rsidRDefault="00094C9A" w:rsidP="008F35AC">
      <w:pPr>
        <w:ind w:left="705"/>
        <w:rPr>
          <w:rFonts w:asciiTheme="minorHAnsi" w:hAnsiTheme="minorHAnsi" w:cstheme="minorHAnsi"/>
          <w:sz w:val="22"/>
          <w:szCs w:val="22"/>
        </w:rPr>
      </w:pPr>
    </w:p>
    <w:p w14:paraId="45AF8F05" w14:textId="4FB0734D" w:rsidR="00094C9A" w:rsidRDefault="00094C9A" w:rsidP="00175BDC">
      <w:pPr>
        <w:ind w:left="705"/>
        <w:rPr>
          <w:rFonts w:asciiTheme="minorHAnsi" w:hAnsiTheme="minorHAnsi" w:cstheme="minorHAnsi"/>
          <w:sz w:val="22"/>
          <w:szCs w:val="22"/>
        </w:rPr>
      </w:pPr>
    </w:p>
    <w:p w14:paraId="3F44432A" w14:textId="530B0A03" w:rsidR="00175BDC" w:rsidRDefault="00175BDC" w:rsidP="00175BDC">
      <w:pPr>
        <w:ind w:left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za kontaktiranje:</w:t>
      </w:r>
    </w:p>
    <w:p w14:paraId="79210598" w14:textId="10F3F4A4" w:rsidR="00175BDC" w:rsidRDefault="00C85A6A" w:rsidP="00175BDC">
      <w:pPr>
        <w:ind w:left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Sandra Šapina</w:t>
      </w:r>
      <w:r w:rsidR="00175BDC">
        <w:rPr>
          <w:rFonts w:asciiTheme="minorHAnsi" w:hAnsiTheme="minorHAnsi" w:cstheme="minorHAnsi"/>
          <w:sz w:val="22"/>
          <w:szCs w:val="22"/>
        </w:rPr>
        <w:br/>
        <w:t xml:space="preserve">Mob: </w:t>
      </w:r>
      <w:r>
        <w:rPr>
          <w:rFonts w:asciiTheme="minorHAnsi" w:hAnsiTheme="minorHAnsi" w:cstheme="minorHAnsi"/>
          <w:sz w:val="22"/>
          <w:szCs w:val="22"/>
        </w:rPr>
        <w:t>098/949-0313</w:t>
      </w:r>
    </w:p>
    <w:p w14:paraId="76DDEA38" w14:textId="3A6F620D" w:rsidR="00094C9A" w:rsidRDefault="00094C9A" w:rsidP="00094C9A">
      <w:pPr>
        <w:ind w:left="705"/>
        <w:jc w:val="right"/>
        <w:rPr>
          <w:rFonts w:asciiTheme="minorHAnsi" w:hAnsiTheme="minorHAnsi" w:cstheme="minorHAnsi"/>
          <w:sz w:val="22"/>
          <w:szCs w:val="22"/>
        </w:rPr>
      </w:pPr>
    </w:p>
    <w:p w14:paraId="79AFCBDA" w14:textId="6952F5BA" w:rsidR="00094C9A" w:rsidRDefault="00094C9A" w:rsidP="00094C9A">
      <w:pPr>
        <w:ind w:left="7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="00EF317F">
        <w:rPr>
          <w:rFonts w:asciiTheme="minorHAnsi" w:hAnsiTheme="minorHAnsi" w:cstheme="minorHAnsi"/>
          <w:b/>
          <w:bCs/>
          <w:sz w:val="22"/>
          <w:szCs w:val="22"/>
        </w:rPr>
        <w:t>Zakonski zastupnik:</w:t>
      </w:r>
    </w:p>
    <w:p w14:paraId="2EA9D1B7" w14:textId="253E86A9" w:rsidR="00EF317F" w:rsidRDefault="00EF317F" w:rsidP="00094C9A">
      <w:pPr>
        <w:ind w:left="7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</w:p>
    <w:p w14:paraId="6AC0D157" w14:textId="5B66B94B" w:rsidR="00EF317F" w:rsidRPr="00094C9A" w:rsidRDefault="00EF317F" w:rsidP="00094C9A">
      <w:pPr>
        <w:ind w:left="7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RAVNATELJICA</w:t>
      </w:r>
    </w:p>
    <w:p w14:paraId="682C71D0" w14:textId="77777777" w:rsidR="00094C9A" w:rsidRPr="00094C9A" w:rsidRDefault="00094C9A" w:rsidP="00094C9A">
      <w:pPr>
        <w:ind w:left="70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11625D" w14:textId="61FA6D4A" w:rsidR="00094C9A" w:rsidRPr="00094C9A" w:rsidRDefault="00094C9A" w:rsidP="00094C9A">
      <w:pPr>
        <w:ind w:left="705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94C9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</w:t>
      </w:r>
      <w:r w:rsidRPr="00094C9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Marinela </w:t>
      </w:r>
      <w:proofErr w:type="spellStart"/>
      <w:r w:rsidRPr="00094C9A">
        <w:rPr>
          <w:rFonts w:asciiTheme="minorHAnsi" w:hAnsiTheme="minorHAnsi" w:cstheme="minorHAnsi"/>
          <w:b/>
          <w:bCs/>
          <w:sz w:val="22"/>
          <w:szCs w:val="22"/>
        </w:rPr>
        <w:t>Kermeci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94C9A">
        <w:rPr>
          <w:rFonts w:asciiTheme="minorHAnsi" w:hAnsiTheme="minorHAnsi" w:cstheme="minorHAnsi"/>
          <w:b/>
          <w:bCs/>
          <w:sz w:val="22"/>
          <w:szCs w:val="22"/>
        </w:rPr>
        <w:t xml:space="preserve"> mag. </w:t>
      </w:r>
      <w:proofErr w:type="spellStart"/>
      <w:r w:rsidRPr="00094C9A">
        <w:rPr>
          <w:rFonts w:asciiTheme="minorHAnsi" w:hAnsiTheme="minorHAnsi" w:cstheme="minorHAnsi"/>
          <w:b/>
          <w:bCs/>
          <w:sz w:val="22"/>
          <w:szCs w:val="22"/>
        </w:rPr>
        <w:t>praesc</w:t>
      </w:r>
      <w:proofErr w:type="spellEnd"/>
      <w:r w:rsidRPr="00094C9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094C9A">
        <w:rPr>
          <w:rFonts w:asciiTheme="minorHAnsi" w:hAnsiTheme="minorHAnsi" w:cstheme="minorHAnsi"/>
          <w:b/>
          <w:bCs/>
          <w:sz w:val="22"/>
          <w:szCs w:val="22"/>
        </w:rPr>
        <w:t>educ</w:t>
      </w:r>
      <w:proofErr w:type="spellEnd"/>
    </w:p>
    <w:sectPr w:rsidR="00094C9A" w:rsidRPr="00094C9A" w:rsidSect="00D300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10FA0"/>
    <w:multiLevelType w:val="hybridMultilevel"/>
    <w:tmpl w:val="09CAD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57B7"/>
    <w:multiLevelType w:val="hybridMultilevel"/>
    <w:tmpl w:val="DA5EE3F6"/>
    <w:lvl w:ilvl="0" w:tplc="B5D8C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58939">
    <w:abstractNumId w:val="1"/>
  </w:num>
  <w:num w:numId="2" w16cid:durableId="81121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AB"/>
    <w:rsid w:val="000158F5"/>
    <w:rsid w:val="000363BC"/>
    <w:rsid w:val="00042871"/>
    <w:rsid w:val="000478E3"/>
    <w:rsid w:val="000812F2"/>
    <w:rsid w:val="0008755E"/>
    <w:rsid w:val="00094C9A"/>
    <w:rsid w:val="000B1DBD"/>
    <w:rsid w:val="000F3CE8"/>
    <w:rsid w:val="001027ED"/>
    <w:rsid w:val="001309A1"/>
    <w:rsid w:val="001379B3"/>
    <w:rsid w:val="001425A2"/>
    <w:rsid w:val="00144E61"/>
    <w:rsid w:val="001650ED"/>
    <w:rsid w:val="00167929"/>
    <w:rsid w:val="00175BDC"/>
    <w:rsid w:val="00192100"/>
    <w:rsid w:val="001A16EB"/>
    <w:rsid w:val="0020344E"/>
    <w:rsid w:val="002208F3"/>
    <w:rsid w:val="0023001C"/>
    <w:rsid w:val="00230269"/>
    <w:rsid w:val="00237A67"/>
    <w:rsid w:val="0024069D"/>
    <w:rsid w:val="002472EB"/>
    <w:rsid w:val="00267206"/>
    <w:rsid w:val="0027061B"/>
    <w:rsid w:val="00284287"/>
    <w:rsid w:val="002D3351"/>
    <w:rsid w:val="002D724E"/>
    <w:rsid w:val="002E41AD"/>
    <w:rsid w:val="003074BF"/>
    <w:rsid w:val="00310D98"/>
    <w:rsid w:val="00316DEA"/>
    <w:rsid w:val="0039497F"/>
    <w:rsid w:val="003A362C"/>
    <w:rsid w:val="003A4F24"/>
    <w:rsid w:val="003B16CA"/>
    <w:rsid w:val="003B654F"/>
    <w:rsid w:val="00404FBE"/>
    <w:rsid w:val="00406EA1"/>
    <w:rsid w:val="0042331B"/>
    <w:rsid w:val="00427D16"/>
    <w:rsid w:val="00441863"/>
    <w:rsid w:val="0046247E"/>
    <w:rsid w:val="00467168"/>
    <w:rsid w:val="004816D6"/>
    <w:rsid w:val="004966DD"/>
    <w:rsid w:val="004F0933"/>
    <w:rsid w:val="00502CBF"/>
    <w:rsid w:val="005034A4"/>
    <w:rsid w:val="00505A25"/>
    <w:rsid w:val="0051572C"/>
    <w:rsid w:val="00530B26"/>
    <w:rsid w:val="0055542F"/>
    <w:rsid w:val="0056319E"/>
    <w:rsid w:val="005775F7"/>
    <w:rsid w:val="005815C7"/>
    <w:rsid w:val="00596FD8"/>
    <w:rsid w:val="005A0143"/>
    <w:rsid w:val="005E7315"/>
    <w:rsid w:val="00606894"/>
    <w:rsid w:val="00610CAE"/>
    <w:rsid w:val="006168D8"/>
    <w:rsid w:val="0066263F"/>
    <w:rsid w:val="00672E51"/>
    <w:rsid w:val="0067684B"/>
    <w:rsid w:val="00676D0F"/>
    <w:rsid w:val="00683769"/>
    <w:rsid w:val="006B0F50"/>
    <w:rsid w:val="006B3F6F"/>
    <w:rsid w:val="006E3FDF"/>
    <w:rsid w:val="007140C7"/>
    <w:rsid w:val="007165A2"/>
    <w:rsid w:val="00721F0D"/>
    <w:rsid w:val="00733FAE"/>
    <w:rsid w:val="0077237B"/>
    <w:rsid w:val="0078535B"/>
    <w:rsid w:val="007876A2"/>
    <w:rsid w:val="007A00F2"/>
    <w:rsid w:val="007B6975"/>
    <w:rsid w:val="007C5045"/>
    <w:rsid w:val="007D2227"/>
    <w:rsid w:val="007F2CDE"/>
    <w:rsid w:val="00806ECC"/>
    <w:rsid w:val="008117F1"/>
    <w:rsid w:val="008160AD"/>
    <w:rsid w:val="00883B42"/>
    <w:rsid w:val="008F35AC"/>
    <w:rsid w:val="008F3C2C"/>
    <w:rsid w:val="00912A68"/>
    <w:rsid w:val="00917D4B"/>
    <w:rsid w:val="00966124"/>
    <w:rsid w:val="00971BB2"/>
    <w:rsid w:val="00973F66"/>
    <w:rsid w:val="00985A16"/>
    <w:rsid w:val="009D045F"/>
    <w:rsid w:val="009D2A78"/>
    <w:rsid w:val="009D5A69"/>
    <w:rsid w:val="009E67E3"/>
    <w:rsid w:val="00A07C9F"/>
    <w:rsid w:val="00A128B1"/>
    <w:rsid w:val="00A17006"/>
    <w:rsid w:val="00A17C2E"/>
    <w:rsid w:val="00A24D2B"/>
    <w:rsid w:val="00A3175B"/>
    <w:rsid w:val="00A471DF"/>
    <w:rsid w:val="00A47C8E"/>
    <w:rsid w:val="00A566C5"/>
    <w:rsid w:val="00A61B09"/>
    <w:rsid w:val="00A71F81"/>
    <w:rsid w:val="00A91D89"/>
    <w:rsid w:val="00A975DD"/>
    <w:rsid w:val="00AA6C1A"/>
    <w:rsid w:val="00AB71D7"/>
    <w:rsid w:val="00AE0DC0"/>
    <w:rsid w:val="00AE14AB"/>
    <w:rsid w:val="00B131E2"/>
    <w:rsid w:val="00B23E51"/>
    <w:rsid w:val="00B719A4"/>
    <w:rsid w:val="00B95073"/>
    <w:rsid w:val="00BA2197"/>
    <w:rsid w:val="00BC206D"/>
    <w:rsid w:val="00BD2078"/>
    <w:rsid w:val="00BE77FE"/>
    <w:rsid w:val="00BF2AA8"/>
    <w:rsid w:val="00BF63C7"/>
    <w:rsid w:val="00C429D1"/>
    <w:rsid w:val="00C7263F"/>
    <w:rsid w:val="00C73A2C"/>
    <w:rsid w:val="00C839B8"/>
    <w:rsid w:val="00C85A6A"/>
    <w:rsid w:val="00C917AE"/>
    <w:rsid w:val="00CA4775"/>
    <w:rsid w:val="00CB21B7"/>
    <w:rsid w:val="00D028B5"/>
    <w:rsid w:val="00D10FAB"/>
    <w:rsid w:val="00D3007E"/>
    <w:rsid w:val="00D5150A"/>
    <w:rsid w:val="00D93B23"/>
    <w:rsid w:val="00D94C22"/>
    <w:rsid w:val="00DA1D46"/>
    <w:rsid w:val="00DA738C"/>
    <w:rsid w:val="00DC6D5E"/>
    <w:rsid w:val="00DE55C3"/>
    <w:rsid w:val="00DF06BE"/>
    <w:rsid w:val="00DF1DBB"/>
    <w:rsid w:val="00E1024E"/>
    <w:rsid w:val="00E16D93"/>
    <w:rsid w:val="00E216B9"/>
    <w:rsid w:val="00E3394C"/>
    <w:rsid w:val="00E524B2"/>
    <w:rsid w:val="00E577B5"/>
    <w:rsid w:val="00E7270D"/>
    <w:rsid w:val="00E93B55"/>
    <w:rsid w:val="00ED4329"/>
    <w:rsid w:val="00ED6FB7"/>
    <w:rsid w:val="00EF317F"/>
    <w:rsid w:val="00F02B27"/>
    <w:rsid w:val="00F30D14"/>
    <w:rsid w:val="00F44D64"/>
    <w:rsid w:val="00F62EE4"/>
    <w:rsid w:val="00F70EA5"/>
    <w:rsid w:val="00F8302A"/>
    <w:rsid w:val="00F863EF"/>
    <w:rsid w:val="00F900FB"/>
    <w:rsid w:val="00F9353C"/>
    <w:rsid w:val="00FA2378"/>
    <w:rsid w:val="00FA2A2A"/>
    <w:rsid w:val="00FA74CA"/>
    <w:rsid w:val="00FB41E3"/>
    <w:rsid w:val="00FB47EA"/>
    <w:rsid w:val="00FC0D3A"/>
    <w:rsid w:val="00FE0007"/>
    <w:rsid w:val="00FE3FA8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AD58"/>
  <w15:docId w15:val="{69506C66-7B4E-4411-8D8D-2FAED1B4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A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0FAB"/>
  </w:style>
  <w:style w:type="paragraph" w:styleId="Odlomakpopisa">
    <w:name w:val="List Paragraph"/>
    <w:basedOn w:val="Normal"/>
    <w:uiPriority w:val="34"/>
    <w:qFormat/>
    <w:rsid w:val="00D10FAB"/>
    <w:pPr>
      <w:ind w:left="720"/>
      <w:contextualSpacing/>
    </w:pPr>
  </w:style>
  <w:style w:type="table" w:styleId="Reetkatablice">
    <w:name w:val="Table Grid"/>
    <w:basedOn w:val="Obinatablica"/>
    <w:uiPriority w:val="59"/>
    <w:rsid w:val="00FE6311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Vacek</dc:creator>
  <cp:lastModifiedBy>Sandra Šapina</cp:lastModifiedBy>
  <cp:revision>2</cp:revision>
  <cp:lastPrinted>2023-01-30T13:33:00Z</cp:lastPrinted>
  <dcterms:created xsi:type="dcterms:W3CDTF">2023-01-31T09:11:00Z</dcterms:created>
  <dcterms:modified xsi:type="dcterms:W3CDTF">2023-01-31T09:11:00Z</dcterms:modified>
</cp:coreProperties>
</file>